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58" w:rsidRPr="002F59CC" w:rsidRDefault="00805658" w:rsidP="00805658">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Додаток №1</w:t>
      </w:r>
    </w:p>
    <w:p w:rsidR="00C56A2A" w:rsidRPr="002F59CC" w:rsidRDefault="00C56A2A" w:rsidP="00C56A2A">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 xml:space="preserve">Введено в дію </w:t>
      </w:r>
    </w:p>
    <w:p w:rsidR="00C56A2A" w:rsidRPr="002F59CC" w:rsidRDefault="00C56A2A" w:rsidP="00C56A2A">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наказом №____ від _________ 2020 року</w:t>
      </w:r>
    </w:p>
    <w:p w:rsidR="00805658" w:rsidRPr="002F59CC" w:rsidRDefault="00805658" w:rsidP="001D7D92">
      <w:pPr>
        <w:tabs>
          <w:tab w:val="left" w:pos="6237"/>
        </w:tabs>
        <w:spacing w:after="0"/>
        <w:ind w:left="4248"/>
        <w:rPr>
          <w:rFonts w:ascii="Times New Roman" w:hAnsi="Times New Roman" w:cs="Times New Roman"/>
          <w:sz w:val="28"/>
          <w:szCs w:val="24"/>
          <w:lang w:val="uk-UA"/>
        </w:rPr>
      </w:pPr>
    </w:p>
    <w:p w:rsidR="001D7D92" w:rsidRPr="002F59CC" w:rsidRDefault="001D7D92" w:rsidP="001D7D92">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Затверджено</w:t>
      </w:r>
    </w:p>
    <w:p w:rsidR="001D7D92" w:rsidRPr="002F59CC" w:rsidRDefault="001D7D92" w:rsidP="001D7D92">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конференцією трудового колективу</w:t>
      </w:r>
    </w:p>
    <w:p w:rsidR="001D7D92" w:rsidRPr="002F59CC" w:rsidRDefault="001D7D92" w:rsidP="001D7D92">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ДВНЗ «ПДАБА»</w:t>
      </w:r>
    </w:p>
    <w:p w:rsidR="001D7D92" w:rsidRPr="002F59CC" w:rsidRDefault="001D7D92" w:rsidP="001D7D92">
      <w:pPr>
        <w:tabs>
          <w:tab w:val="left" w:pos="6237"/>
        </w:tabs>
        <w:spacing w:after="0"/>
        <w:ind w:left="4248"/>
        <w:rPr>
          <w:rFonts w:ascii="Times New Roman" w:hAnsi="Times New Roman" w:cs="Times New Roman"/>
          <w:sz w:val="28"/>
          <w:szCs w:val="24"/>
          <w:lang w:val="uk-UA"/>
        </w:rPr>
      </w:pPr>
      <w:r w:rsidRPr="002F59CC">
        <w:rPr>
          <w:rFonts w:ascii="Times New Roman" w:hAnsi="Times New Roman" w:cs="Times New Roman"/>
          <w:sz w:val="28"/>
          <w:szCs w:val="24"/>
          <w:lang w:val="uk-UA"/>
        </w:rPr>
        <w:t xml:space="preserve">від </w:t>
      </w:r>
      <w:r w:rsidR="00C56A2A" w:rsidRPr="002F59CC">
        <w:rPr>
          <w:rFonts w:ascii="Times New Roman" w:hAnsi="Times New Roman" w:cs="Times New Roman"/>
          <w:sz w:val="28"/>
          <w:szCs w:val="24"/>
          <w:lang w:val="uk-UA"/>
        </w:rPr>
        <w:t xml:space="preserve">________________ </w:t>
      </w:r>
      <w:r w:rsidRPr="002F59CC">
        <w:rPr>
          <w:rFonts w:ascii="Times New Roman" w:hAnsi="Times New Roman" w:cs="Times New Roman"/>
          <w:sz w:val="28"/>
          <w:szCs w:val="24"/>
          <w:lang w:val="uk-UA"/>
        </w:rPr>
        <w:t xml:space="preserve"> 2021 р.</w:t>
      </w: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b/>
          <w:sz w:val="28"/>
          <w:szCs w:val="24"/>
          <w:lang w:val="uk-UA"/>
        </w:rPr>
      </w:pPr>
      <w:r w:rsidRPr="002F59CC">
        <w:rPr>
          <w:rFonts w:ascii="Times New Roman" w:hAnsi="Times New Roman" w:cs="Times New Roman"/>
          <w:b/>
          <w:sz w:val="28"/>
          <w:szCs w:val="24"/>
          <w:lang w:val="uk-UA"/>
        </w:rPr>
        <w:t>ПРАВИЛА</w:t>
      </w:r>
      <w:r w:rsidR="002F59CC" w:rsidRPr="002F59CC">
        <w:rPr>
          <w:rFonts w:ascii="Times New Roman" w:hAnsi="Times New Roman" w:cs="Times New Roman"/>
          <w:b/>
          <w:sz w:val="28"/>
          <w:szCs w:val="24"/>
          <w:lang w:val="en-US"/>
        </w:rPr>
        <w:t xml:space="preserve"> (</w:t>
      </w:r>
      <w:r w:rsidR="002F59CC" w:rsidRPr="002F59CC">
        <w:rPr>
          <w:rFonts w:ascii="Times New Roman" w:hAnsi="Times New Roman" w:cs="Times New Roman"/>
          <w:b/>
          <w:sz w:val="28"/>
          <w:szCs w:val="24"/>
          <w:lang w:val="uk-UA"/>
        </w:rPr>
        <w:t>проект</w:t>
      </w:r>
      <w:r w:rsidR="002F59CC" w:rsidRPr="002F59CC">
        <w:rPr>
          <w:rFonts w:ascii="Times New Roman" w:hAnsi="Times New Roman" w:cs="Times New Roman"/>
          <w:b/>
          <w:sz w:val="28"/>
          <w:szCs w:val="24"/>
          <w:lang w:val="en-US"/>
        </w:rPr>
        <w:t>)</w:t>
      </w:r>
      <w:r w:rsidRPr="002F59CC">
        <w:rPr>
          <w:rFonts w:ascii="Times New Roman" w:hAnsi="Times New Roman" w:cs="Times New Roman"/>
          <w:b/>
          <w:sz w:val="28"/>
          <w:szCs w:val="24"/>
          <w:lang w:val="uk-UA"/>
        </w:rPr>
        <w:t xml:space="preserve"> </w:t>
      </w:r>
    </w:p>
    <w:p w:rsidR="001D7D92" w:rsidRPr="002F59CC" w:rsidRDefault="001D7D92" w:rsidP="001D7D92">
      <w:pPr>
        <w:tabs>
          <w:tab w:val="left" w:pos="6237"/>
        </w:tabs>
        <w:spacing w:after="0"/>
        <w:jc w:val="center"/>
        <w:rPr>
          <w:rFonts w:ascii="Times New Roman" w:hAnsi="Times New Roman" w:cs="Times New Roman"/>
          <w:b/>
          <w:sz w:val="28"/>
          <w:szCs w:val="24"/>
          <w:lang w:val="uk-UA"/>
        </w:rPr>
      </w:pPr>
      <w:r w:rsidRPr="002F59CC">
        <w:rPr>
          <w:rFonts w:ascii="Times New Roman" w:hAnsi="Times New Roman" w:cs="Times New Roman"/>
          <w:b/>
          <w:sz w:val="28"/>
          <w:szCs w:val="24"/>
          <w:lang w:val="uk-UA"/>
        </w:rPr>
        <w:t>внутрішнього розпорядку</w:t>
      </w:r>
    </w:p>
    <w:p w:rsidR="001D7D92" w:rsidRPr="002F59CC" w:rsidRDefault="001D7D92" w:rsidP="001D7D92">
      <w:pPr>
        <w:tabs>
          <w:tab w:val="left" w:pos="6237"/>
        </w:tabs>
        <w:spacing w:after="0"/>
        <w:jc w:val="center"/>
        <w:rPr>
          <w:rFonts w:ascii="Times New Roman" w:hAnsi="Times New Roman" w:cs="Times New Roman"/>
          <w:b/>
          <w:sz w:val="28"/>
          <w:szCs w:val="24"/>
          <w:lang w:val="uk-UA"/>
        </w:rPr>
      </w:pPr>
      <w:r w:rsidRPr="002F59CC">
        <w:rPr>
          <w:rFonts w:ascii="Times New Roman" w:hAnsi="Times New Roman" w:cs="Times New Roman"/>
          <w:b/>
          <w:sz w:val="28"/>
          <w:szCs w:val="24"/>
          <w:lang w:val="uk-UA"/>
        </w:rPr>
        <w:t>Державного вищого навчального закладу «Придніпровська державна академія будівництва та архітектури»</w:t>
      </w: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805658" w:rsidRPr="002F59CC" w:rsidRDefault="00805658"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p>
    <w:p w:rsidR="001D7D92" w:rsidRPr="002F59CC" w:rsidRDefault="001D7D92" w:rsidP="001D7D92">
      <w:pPr>
        <w:tabs>
          <w:tab w:val="left" w:pos="6237"/>
        </w:tabs>
        <w:spacing w:after="0"/>
        <w:jc w:val="center"/>
        <w:rPr>
          <w:rFonts w:ascii="Times New Roman" w:hAnsi="Times New Roman" w:cs="Times New Roman"/>
          <w:sz w:val="28"/>
          <w:szCs w:val="24"/>
          <w:lang w:val="uk-UA"/>
        </w:rPr>
      </w:pPr>
      <w:r w:rsidRPr="002F59CC">
        <w:rPr>
          <w:rFonts w:ascii="Times New Roman" w:hAnsi="Times New Roman" w:cs="Times New Roman"/>
          <w:sz w:val="28"/>
          <w:szCs w:val="24"/>
          <w:lang w:val="uk-UA"/>
        </w:rPr>
        <w:t>Дніпро</w:t>
      </w:r>
    </w:p>
    <w:p w:rsidR="001D7D92" w:rsidRPr="002F59CC" w:rsidRDefault="001D7D92" w:rsidP="001D7D92">
      <w:pPr>
        <w:tabs>
          <w:tab w:val="left" w:pos="6237"/>
        </w:tabs>
        <w:spacing w:after="0"/>
        <w:jc w:val="center"/>
        <w:rPr>
          <w:rFonts w:ascii="Times New Roman" w:hAnsi="Times New Roman" w:cs="Times New Roman"/>
          <w:sz w:val="28"/>
          <w:szCs w:val="24"/>
          <w:lang w:val="uk-UA"/>
        </w:rPr>
      </w:pPr>
      <w:r w:rsidRPr="002F59CC">
        <w:rPr>
          <w:rFonts w:ascii="Times New Roman" w:hAnsi="Times New Roman" w:cs="Times New Roman"/>
          <w:sz w:val="28"/>
          <w:szCs w:val="24"/>
          <w:lang w:val="uk-UA"/>
        </w:rPr>
        <w:t>2021</w:t>
      </w:r>
      <w:r w:rsidRPr="002F59CC">
        <w:rPr>
          <w:rFonts w:ascii="Times New Roman" w:hAnsi="Times New Roman" w:cs="Times New Roman"/>
          <w:sz w:val="28"/>
          <w:szCs w:val="24"/>
          <w:lang w:val="uk-UA"/>
        </w:rPr>
        <w:br w:type="page"/>
      </w:r>
    </w:p>
    <w:p w:rsidR="001D7D92" w:rsidRPr="002F59CC" w:rsidRDefault="001D7D92" w:rsidP="00A77D18">
      <w:pPr>
        <w:pStyle w:val="a3"/>
        <w:numPr>
          <w:ilvl w:val="0"/>
          <w:numId w:val="3"/>
        </w:numPr>
        <w:autoSpaceDE w:val="0"/>
        <w:autoSpaceDN w:val="0"/>
        <w:adjustRightInd w:val="0"/>
        <w:spacing w:after="0" w:line="240" w:lineRule="auto"/>
        <w:jc w:val="center"/>
        <w:rPr>
          <w:rFonts w:ascii="Times New Roman" w:eastAsia="HiddenHorzOCR" w:hAnsi="Times New Roman" w:cs="Times New Roman"/>
          <w:b/>
          <w:sz w:val="28"/>
          <w:szCs w:val="28"/>
          <w:lang w:val="uk-UA"/>
        </w:rPr>
      </w:pPr>
      <w:r w:rsidRPr="002F59CC">
        <w:rPr>
          <w:rFonts w:ascii="Times New Roman" w:eastAsia="HiddenHorzOCR" w:hAnsi="Times New Roman" w:cs="Times New Roman"/>
          <w:b/>
          <w:sz w:val="28"/>
          <w:szCs w:val="28"/>
          <w:lang w:val="uk-UA"/>
        </w:rPr>
        <w:lastRenderedPageBreak/>
        <w:t>ЗАГАЛЬНІ ПОЛОЖЕННЯ</w:t>
      </w:r>
    </w:p>
    <w:p w:rsidR="00C56A2A" w:rsidRPr="002F59CC" w:rsidRDefault="00C56A2A" w:rsidP="00C56A2A">
      <w:pPr>
        <w:pStyle w:val="a3"/>
        <w:autoSpaceDE w:val="0"/>
        <w:autoSpaceDN w:val="0"/>
        <w:adjustRightInd w:val="0"/>
        <w:spacing w:after="0" w:line="240" w:lineRule="auto"/>
        <w:rPr>
          <w:rFonts w:ascii="Times New Roman" w:eastAsia="HiddenHorzOCR" w:hAnsi="Times New Roman" w:cs="Times New Roman"/>
          <w:b/>
          <w:sz w:val="28"/>
          <w:szCs w:val="28"/>
          <w:lang w:val="uk-UA"/>
        </w:rPr>
      </w:pP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 xml:space="preserve">У </w:t>
      </w:r>
      <w:r w:rsidRPr="002F59CC">
        <w:rPr>
          <w:rFonts w:ascii="Times New Roman" w:hAnsi="Times New Roman" w:cs="Times New Roman"/>
          <w:sz w:val="28"/>
          <w:szCs w:val="28"/>
          <w:lang w:val="uk-UA"/>
        </w:rPr>
        <w:t>Державному вищому навчальному закладі «Придніпровська державна академія будівництва та архітектури»</w:t>
      </w:r>
      <w:r w:rsidRPr="002F59CC">
        <w:rPr>
          <w:rFonts w:ascii="Times New Roman" w:eastAsia="HiddenHorzOCR" w:hAnsi="Times New Roman" w:cs="Times New Roman"/>
          <w:sz w:val="28"/>
          <w:szCs w:val="28"/>
          <w:lang w:val="uk-UA"/>
        </w:rPr>
        <w:t xml:space="preserve"> (далі </w:t>
      </w:r>
      <w:r w:rsidRPr="002F59CC">
        <w:rPr>
          <w:rFonts w:ascii="Times New Roman" w:hAnsi="Times New Roman" w:cs="Times New Roman"/>
          <w:sz w:val="28"/>
          <w:szCs w:val="28"/>
          <w:lang w:val="uk-UA"/>
        </w:rPr>
        <w:t xml:space="preserve">– ДВНЗ «ПДАБА») </w:t>
      </w:r>
      <w:r w:rsidRPr="002F59CC">
        <w:rPr>
          <w:rFonts w:ascii="Times New Roman" w:eastAsia="HiddenHorzOCR" w:hAnsi="Times New Roman" w:cs="Times New Roman"/>
          <w:sz w:val="28"/>
          <w:szCs w:val="28"/>
          <w:lang w:val="uk-UA"/>
        </w:rPr>
        <w:t xml:space="preserve">трудова й навчальна дисципліна базується на свідомому та сумлінному виконанні всіма працівниками та здобувачами вищої освіти своїх трудових і навчальних обов'язків і є невід'ємною умовою високої якості роботи та навчання. Належне виконання трудових обов'язків та вимог навчального плану </w:t>
      </w:r>
      <w:r w:rsidRPr="002F59CC">
        <w:rPr>
          <w:rFonts w:ascii="Times New Roman" w:hAnsi="Times New Roman" w:cs="Times New Roman"/>
          <w:sz w:val="28"/>
          <w:szCs w:val="28"/>
          <w:lang w:val="uk-UA"/>
        </w:rPr>
        <w:t xml:space="preserve">– </w:t>
      </w:r>
      <w:r w:rsidRPr="002F59CC">
        <w:rPr>
          <w:rFonts w:ascii="Times New Roman" w:eastAsia="HiddenHorzOCR" w:hAnsi="Times New Roman" w:cs="Times New Roman"/>
          <w:sz w:val="28"/>
          <w:szCs w:val="28"/>
          <w:lang w:val="uk-UA"/>
        </w:rPr>
        <w:t xml:space="preserve">найперше правило кожного члена колективу </w:t>
      </w:r>
      <w:r w:rsidRPr="002F59CC">
        <w:rPr>
          <w:rFonts w:ascii="Times New Roman" w:hAnsi="Times New Roman" w:cs="Times New Roman"/>
          <w:sz w:val="28"/>
          <w:szCs w:val="28"/>
          <w:lang w:val="uk-UA"/>
        </w:rPr>
        <w:t>ДВНЗ «ПДАБА»</w:t>
      </w:r>
      <w:r w:rsidRPr="002F59CC">
        <w:rPr>
          <w:rFonts w:ascii="Times New Roman" w:eastAsia="HiddenHorzOCR" w:hAnsi="Times New Roman" w:cs="Times New Roman"/>
          <w:sz w:val="28"/>
          <w:szCs w:val="28"/>
          <w:lang w:val="uk-UA"/>
        </w:rPr>
        <w:t>.</w:t>
      </w:r>
    </w:p>
    <w:p w:rsidR="00C56A2A" w:rsidRPr="002F59CC" w:rsidRDefault="00C56A2A" w:rsidP="00A77D18">
      <w:pPr>
        <w:pStyle w:val="a3"/>
        <w:numPr>
          <w:ilvl w:val="1"/>
          <w:numId w:val="3"/>
        </w:numPr>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Метою цих Правил є:</w:t>
      </w:r>
    </w:p>
    <w:p w:rsidR="00C56A2A" w:rsidRPr="002F59CC" w:rsidRDefault="00C56A2A" w:rsidP="00A77D18">
      <w:pPr>
        <w:pStyle w:val="a3"/>
        <w:numPr>
          <w:ilvl w:val="2"/>
          <w:numId w:val="3"/>
        </w:numPr>
        <w:tabs>
          <w:tab w:val="left" w:pos="1276"/>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 xml:space="preserve">Регулювання внутрішнього розпорядку в </w:t>
      </w:r>
      <w:r w:rsidRPr="002F59CC">
        <w:rPr>
          <w:rFonts w:ascii="Times New Roman" w:hAnsi="Times New Roman" w:cs="Times New Roman"/>
          <w:sz w:val="28"/>
          <w:szCs w:val="28"/>
          <w:lang w:val="uk-UA"/>
        </w:rPr>
        <w:t>ДВНЗ «ПДАБА»</w:t>
      </w:r>
      <w:r w:rsidRPr="002F59CC">
        <w:rPr>
          <w:rFonts w:ascii="Times New Roman" w:eastAsia="HiddenHorzOCR" w:hAnsi="Times New Roman" w:cs="Times New Roman"/>
          <w:sz w:val="28"/>
          <w:szCs w:val="28"/>
          <w:lang w:val="uk-UA"/>
        </w:rPr>
        <w:t>.</w:t>
      </w:r>
    </w:p>
    <w:p w:rsidR="00C56A2A" w:rsidRPr="002F59CC" w:rsidRDefault="00C56A2A" w:rsidP="00A77D18">
      <w:pPr>
        <w:pStyle w:val="a3"/>
        <w:numPr>
          <w:ilvl w:val="2"/>
          <w:numId w:val="3"/>
        </w:numPr>
        <w:tabs>
          <w:tab w:val="left" w:pos="1276"/>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Визначення порядку прийняття на роботу та звільнення працівників.</w:t>
      </w:r>
    </w:p>
    <w:p w:rsidR="00C56A2A" w:rsidRPr="002F59CC" w:rsidRDefault="00C56A2A" w:rsidP="00A77D18">
      <w:pPr>
        <w:pStyle w:val="a3"/>
        <w:numPr>
          <w:ilvl w:val="2"/>
          <w:numId w:val="3"/>
        </w:numPr>
        <w:tabs>
          <w:tab w:val="left" w:pos="1276"/>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Визначення основних прав та обов'язків працівників і здобувачів вищої освіти.</w:t>
      </w:r>
    </w:p>
    <w:p w:rsidR="00C56A2A" w:rsidRPr="002F59CC" w:rsidRDefault="00C56A2A" w:rsidP="00A77D18">
      <w:pPr>
        <w:pStyle w:val="a3"/>
        <w:numPr>
          <w:ilvl w:val="2"/>
          <w:numId w:val="3"/>
        </w:numPr>
        <w:tabs>
          <w:tab w:val="left" w:pos="1276"/>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Регулювання порядку застосування заохочень за успіхи в роботі та навчанні, дисциплінарних стягнень, заходів громадського впливу.</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 xml:space="preserve">Ці Правила поширюються на всіх працівників, здобувачів вищої освіти </w:t>
      </w:r>
      <w:r w:rsidRPr="002F59CC">
        <w:rPr>
          <w:rFonts w:ascii="Times New Roman" w:hAnsi="Times New Roman" w:cs="Times New Roman"/>
          <w:sz w:val="28"/>
          <w:szCs w:val="28"/>
          <w:lang w:val="uk-UA"/>
        </w:rPr>
        <w:t>ДВНЗ «ПДАБА»</w:t>
      </w:r>
      <w:r w:rsidRPr="002F59CC">
        <w:rPr>
          <w:rFonts w:ascii="Times New Roman" w:eastAsia="HiddenHorzOCR" w:hAnsi="Times New Roman" w:cs="Times New Roman"/>
          <w:sz w:val="28"/>
          <w:szCs w:val="28"/>
          <w:lang w:val="uk-UA"/>
        </w:rPr>
        <w:t>.</w:t>
      </w:r>
    </w:p>
    <w:p w:rsidR="00E8656A" w:rsidRPr="002F59CC" w:rsidRDefault="00E8656A" w:rsidP="00A77D18">
      <w:pPr>
        <w:pStyle w:val="a3"/>
        <w:numPr>
          <w:ilvl w:val="2"/>
          <w:numId w:val="3"/>
        </w:numPr>
        <w:tabs>
          <w:tab w:val="left" w:pos="1276"/>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 xml:space="preserve">Сторонні особи, які тимчасово перебувають в приміщеннях та на території </w:t>
      </w:r>
      <w:r w:rsidRPr="002F59CC">
        <w:rPr>
          <w:rFonts w:ascii="Times New Roman" w:hAnsi="Times New Roman" w:cs="Times New Roman"/>
          <w:sz w:val="28"/>
          <w:szCs w:val="28"/>
          <w:lang w:val="uk-UA"/>
        </w:rPr>
        <w:t>ДВНЗ «ПДАБА»</w:t>
      </w:r>
      <w:r w:rsidRPr="002F59CC">
        <w:rPr>
          <w:rFonts w:ascii="Times New Roman" w:eastAsia="HiddenHorzOCR" w:hAnsi="Times New Roman" w:cs="Times New Roman"/>
          <w:sz w:val="28"/>
          <w:szCs w:val="28"/>
          <w:lang w:val="uk-UA"/>
        </w:rPr>
        <w:t>, у тому числі орендарі, їх працівники та відвідувачі, зобов'язані суворо дотримуватися вимог цих Правил у частині, що стосується правил поведінки в приміщеннях та на території ДВНЗ «ПДАБА».</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Режим роботи підприємств, установ, організацій, які орендують приміщення ДВНЗ «ПДАБА», не може суперечити режиму роботи навчальних корпусів, студентських гуртожитків та інших будівель та споруд ДВНЗ «ПДАБА», про що зазначається у договорі про оренду.</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Відповідно до Конституції України громадяни України мають право на працю, тобто на одержання гарантованої роботи з оплатою відповідно до її об'єму, якості і не нижче встановленого державою мінімального розміру заробітної плати,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У ДВНЗ «ПДАБА»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і освітнього процесу.</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Трудова та навчальна дисципліна забезпечуються методами переконання і заохочення до сумлінної праці та навчання. До порушників дисципліни застосовуються заходи дисциплінарного та громадського впливу.</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lang w:val="uk-UA"/>
        </w:rPr>
      </w:pPr>
      <w:r w:rsidRPr="002F59CC">
        <w:rPr>
          <w:rFonts w:ascii="Times New Roman" w:eastAsia="HiddenHorzOCR" w:hAnsi="Times New Roman" w:cs="Times New Roman"/>
          <w:sz w:val="28"/>
          <w:szCs w:val="28"/>
          <w:lang w:val="uk-UA"/>
        </w:rPr>
        <w:t xml:space="preserve">Забороняється будь-яка дискримінація у сфері праці та навчання, зокрема порушення принципу рівності прав і можливостей, пряме або непряме обмеження прав працівників та здобувачів вищої освіти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w:t>
      </w:r>
      <w:r w:rsidRPr="002F59CC">
        <w:rPr>
          <w:rFonts w:ascii="Times New Roman" w:eastAsia="HiddenHorzOCR" w:hAnsi="Times New Roman" w:cs="Times New Roman"/>
          <w:sz w:val="28"/>
          <w:szCs w:val="28"/>
          <w:lang w:val="uk-UA"/>
        </w:rPr>
        <w:lastRenderedPageBreak/>
        <w:t>іноземного походження, віку, стану здоров'я, інвалідності, підозри або наявності захворювання на ВІЛ/СНІД, сімейного чи майнового стану, сімейних обов'язків, місця проживання, членства в професійній спілці чи іншому об'єднанні громадян, участі у страйку, звернення або наміру звернення до суду або інших органів за захистом своїх прав або надання підтримки іншим працівникам та здобувачам вищої освіти у захисті їх прав, за мовними або іншими ознаками.</w:t>
      </w:r>
    </w:p>
    <w:p w:rsidR="00C56A2A" w:rsidRPr="002F59CC" w:rsidRDefault="00C56A2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eastAsia="HiddenHorzOCR" w:hAnsi="Times New Roman" w:cs="Times New Roman"/>
          <w:sz w:val="28"/>
          <w:szCs w:val="28"/>
          <w:lang w:val="uk-UA"/>
        </w:rPr>
        <w:t>Усі питання, пов'язані із застосуванням правил внутрішнього розпорядку, розв'язує ректор або уповноважена особа в межах наданих їй повноважень, а у випадках, передбачених чинним законодавством і цими Правилами, спільно або за погодженням з профспілковим комітетом співробітників.</w:t>
      </w:r>
    </w:p>
    <w:p w:rsidR="00E8656A" w:rsidRPr="002F59CC" w:rsidRDefault="00E8656A" w:rsidP="00E8656A">
      <w:pPr>
        <w:tabs>
          <w:tab w:val="left" w:pos="993"/>
        </w:tabs>
        <w:autoSpaceDE w:val="0"/>
        <w:autoSpaceDN w:val="0"/>
        <w:adjustRightInd w:val="0"/>
        <w:spacing w:after="0" w:line="240" w:lineRule="auto"/>
        <w:jc w:val="both"/>
        <w:rPr>
          <w:rFonts w:ascii="Times New Roman" w:eastAsia="HiddenHorzOCR" w:hAnsi="Times New Roman" w:cs="Times New Roman"/>
          <w:b/>
          <w:sz w:val="28"/>
          <w:szCs w:val="28"/>
          <w:lang w:val="uk-UA"/>
        </w:rPr>
      </w:pPr>
    </w:p>
    <w:p w:rsidR="00C56A2A" w:rsidRPr="002F59CC" w:rsidRDefault="00E8656A" w:rsidP="00A77D18">
      <w:pPr>
        <w:pStyle w:val="a3"/>
        <w:numPr>
          <w:ilvl w:val="0"/>
          <w:numId w:val="3"/>
        </w:numPr>
        <w:autoSpaceDE w:val="0"/>
        <w:autoSpaceDN w:val="0"/>
        <w:adjustRightInd w:val="0"/>
        <w:spacing w:after="0" w:line="240" w:lineRule="auto"/>
        <w:jc w:val="center"/>
        <w:rPr>
          <w:rFonts w:ascii="Times New Roman" w:eastAsia="HiddenHorzOCR" w:hAnsi="Times New Roman" w:cs="Times New Roman"/>
          <w:b/>
          <w:sz w:val="28"/>
          <w:szCs w:val="28"/>
          <w:lang w:val="uk-UA"/>
        </w:rPr>
      </w:pPr>
      <w:r w:rsidRPr="002F59CC">
        <w:rPr>
          <w:rFonts w:ascii="Times New Roman" w:hAnsi="Times New Roman" w:cs="Times New Roman"/>
          <w:b/>
          <w:sz w:val="28"/>
          <w:szCs w:val="28"/>
        </w:rPr>
        <w:t>ПОРЯДОК ПРИЙНЯТТЯ І ЗВІЛЬНЕННЯ ПРАЦІВНИКІ</w:t>
      </w:r>
      <w:proofErr w:type="gramStart"/>
      <w:r w:rsidRPr="002F59CC">
        <w:rPr>
          <w:rFonts w:ascii="Times New Roman" w:hAnsi="Times New Roman" w:cs="Times New Roman"/>
          <w:b/>
          <w:sz w:val="28"/>
          <w:szCs w:val="28"/>
        </w:rPr>
        <w:t>В</w:t>
      </w:r>
      <w:proofErr w:type="gramEnd"/>
    </w:p>
    <w:p w:rsidR="00E8656A" w:rsidRPr="002F59CC" w:rsidRDefault="00E8656A" w:rsidP="00E8656A">
      <w:pPr>
        <w:autoSpaceDE w:val="0"/>
        <w:autoSpaceDN w:val="0"/>
        <w:adjustRightInd w:val="0"/>
        <w:spacing w:after="0" w:line="240" w:lineRule="auto"/>
        <w:rPr>
          <w:rFonts w:ascii="Times New Roman" w:eastAsia="HiddenHorzOCR" w:hAnsi="Times New Roman" w:cs="Times New Roman"/>
          <w:b/>
          <w:sz w:val="28"/>
          <w:szCs w:val="28"/>
          <w:lang w:val="uk-UA"/>
        </w:rPr>
      </w:pPr>
    </w:p>
    <w:p w:rsidR="00E8656A" w:rsidRPr="002F59CC" w:rsidRDefault="00E8656A"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E8656A"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Style w:val="hps"/>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 xml:space="preserve">Посади науково-педагогічних працівників заміщуються відповідно до вимог Закону України «Про вищу освіту», положення щодо проведення конкурсного відбору при заміщенні вакантних посад науково-педагогічних працівників. </w:t>
      </w:r>
      <w:r w:rsidRPr="002F59CC">
        <w:rPr>
          <w:rStyle w:val="hps"/>
          <w:rFonts w:ascii="Times New Roman" w:hAnsi="Times New Roman" w:cs="Times New Roman"/>
          <w:sz w:val="28"/>
          <w:szCs w:val="28"/>
          <w:lang w:val="uk-UA"/>
        </w:rPr>
        <w:t>Науково-педагогічний склад</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приймається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роботу за контрактом</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після проходження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конкурсу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вакантну посаду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Як</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виняток –</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без конкурсу,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за строковим трудовим договором,</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до</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проходження конкурсу,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але на термін не більше</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поточного навчального року.</w:t>
      </w:r>
    </w:p>
    <w:p w:rsidR="00F16027" w:rsidRPr="002F59CC" w:rsidRDefault="00F16027" w:rsidP="003A1466">
      <w:pPr>
        <w:autoSpaceDE w:val="0"/>
        <w:autoSpaceDN w:val="0"/>
        <w:adjustRightInd w:val="0"/>
        <w:spacing w:after="0" w:line="240" w:lineRule="auto"/>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ab/>
        <w:t xml:space="preserve">Посади </w:t>
      </w:r>
      <w:proofErr w:type="spellStart"/>
      <w:r w:rsidRPr="002F59CC">
        <w:rPr>
          <w:rStyle w:val="hps"/>
          <w:rFonts w:ascii="Times New Roman" w:hAnsi="Times New Roman" w:cs="Times New Roman"/>
          <w:sz w:val="28"/>
          <w:szCs w:val="28"/>
          <w:lang w:val="uk-UA"/>
        </w:rPr>
        <w:t>науково-педагогічнх</w:t>
      </w:r>
      <w:proofErr w:type="spellEnd"/>
      <w:r w:rsidRPr="002F59CC">
        <w:rPr>
          <w:rStyle w:val="hps"/>
          <w:rFonts w:ascii="Times New Roman" w:hAnsi="Times New Roman" w:cs="Times New Roman"/>
          <w:sz w:val="28"/>
          <w:szCs w:val="28"/>
          <w:lang w:val="uk-UA"/>
        </w:rPr>
        <w:t xml:space="preserve"> працівників:</w:t>
      </w:r>
    </w:p>
    <w:p w:rsidR="00F16027" w:rsidRPr="002F59CC" w:rsidRDefault="00F16027" w:rsidP="00A77D18">
      <w:pPr>
        <w:pStyle w:val="HTML"/>
        <w:widowControl w:val="0"/>
        <w:numPr>
          <w:ilvl w:val="0"/>
          <w:numId w:val="4"/>
        </w:numPr>
        <w:ind w:left="284" w:hanging="284"/>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проректор;</w:t>
      </w:r>
    </w:p>
    <w:p w:rsidR="00F16027" w:rsidRPr="002F59CC" w:rsidRDefault="00F16027" w:rsidP="00A77D18">
      <w:pPr>
        <w:pStyle w:val="HTML"/>
        <w:widowControl w:val="0"/>
        <w:numPr>
          <w:ilvl w:val="0"/>
          <w:numId w:val="4"/>
        </w:numPr>
        <w:ind w:left="284" w:hanging="284"/>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директор навчально-наукового інституту, декан факультету;</w:t>
      </w:r>
    </w:p>
    <w:p w:rsidR="00F16027" w:rsidRPr="002F59CC" w:rsidRDefault="00F16027" w:rsidP="00A77D18">
      <w:pPr>
        <w:pStyle w:val="HTML"/>
        <w:widowControl w:val="0"/>
        <w:numPr>
          <w:ilvl w:val="0"/>
          <w:numId w:val="4"/>
        </w:numPr>
        <w:ind w:left="284" w:hanging="284"/>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заступник директора інституту, декана факультету;</w:t>
      </w:r>
    </w:p>
    <w:p w:rsidR="00F16027" w:rsidRPr="002F59CC" w:rsidRDefault="00F16027" w:rsidP="00A77D18">
      <w:pPr>
        <w:pStyle w:val="HTML"/>
        <w:widowControl w:val="0"/>
        <w:numPr>
          <w:ilvl w:val="0"/>
          <w:numId w:val="4"/>
        </w:numPr>
        <w:ind w:left="284" w:hanging="284"/>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асистент;</w:t>
      </w:r>
    </w:p>
    <w:p w:rsidR="00F16027" w:rsidRPr="002F59CC" w:rsidRDefault="00F16027" w:rsidP="00A77D18">
      <w:pPr>
        <w:pStyle w:val="HTML"/>
        <w:widowControl w:val="0"/>
        <w:numPr>
          <w:ilvl w:val="0"/>
          <w:numId w:val="4"/>
        </w:numPr>
        <w:ind w:left="284" w:hanging="284"/>
        <w:jc w:val="both"/>
        <w:rPr>
          <w:rStyle w:val="hps"/>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директор бібліотеки, науковий працівник бібліотеки;</w:t>
      </w:r>
    </w:p>
    <w:p w:rsidR="00F16027" w:rsidRPr="002F59CC" w:rsidRDefault="00F16027" w:rsidP="00A77D18">
      <w:pPr>
        <w:pStyle w:val="HTML"/>
        <w:widowControl w:val="0"/>
        <w:numPr>
          <w:ilvl w:val="0"/>
          <w:numId w:val="4"/>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вчений секретар;</w:t>
      </w:r>
    </w:p>
    <w:p w:rsidR="00F16027" w:rsidRPr="002F59CC" w:rsidRDefault="00F16027" w:rsidP="00A77D18">
      <w:pPr>
        <w:pStyle w:val="HTML"/>
        <w:widowControl w:val="0"/>
        <w:numPr>
          <w:ilvl w:val="0"/>
          <w:numId w:val="4"/>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завідувач відділу аспірантури;</w:t>
      </w:r>
    </w:p>
    <w:p w:rsidR="00F16027" w:rsidRPr="002F59CC" w:rsidRDefault="00F16027" w:rsidP="00A77D18">
      <w:pPr>
        <w:pStyle w:val="HTML"/>
        <w:widowControl w:val="0"/>
        <w:numPr>
          <w:ilvl w:val="0"/>
          <w:numId w:val="4"/>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завідувач підготовчого відділення</w:t>
      </w:r>
    </w:p>
    <w:p w:rsidR="00F16027" w:rsidRPr="002F59CC" w:rsidRDefault="00F16027" w:rsidP="003A1466">
      <w:pPr>
        <w:pStyle w:val="HTML"/>
        <w:widowControl w:val="0"/>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заміщуються без проведення конкурсу відповідно до вимог положення щодо проведення конкурсного відбору при заміщенні вакантних посад науково-педагогічних працівників</w:t>
      </w:r>
    </w:p>
    <w:p w:rsidR="00F16027"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Інші</w:t>
      </w:r>
      <w:r w:rsidRPr="002F59CC">
        <w:rPr>
          <w:rStyle w:val="hps"/>
          <w:rFonts w:ascii="Times New Roman" w:hAnsi="Times New Roman" w:cs="Times New Roman"/>
          <w:sz w:val="28"/>
          <w:szCs w:val="28"/>
          <w:lang w:val="uk-UA"/>
        </w:rPr>
        <w:t xml:space="preserve"> працівники</w:t>
      </w:r>
      <w:r w:rsidRPr="002F59CC">
        <w:rPr>
          <w:rFonts w:ascii="Times New Roman" w:hAnsi="Times New Roman" w:cs="Times New Roman"/>
          <w:sz w:val="28"/>
          <w:szCs w:val="28"/>
          <w:lang w:val="uk-UA"/>
        </w:rPr>
        <w:t xml:space="preserve">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приймаються на роботу за трудовими договорами або контрактами.</w:t>
      </w:r>
    </w:p>
    <w:p w:rsidR="00F16027" w:rsidRPr="002F59CC" w:rsidRDefault="00F16027" w:rsidP="003A14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lang w:val="uk-UA"/>
        </w:rPr>
      </w:pPr>
      <w:bookmarkStart w:id="0" w:name="o28"/>
      <w:bookmarkEnd w:id="0"/>
      <w:r w:rsidRPr="002F59CC">
        <w:rPr>
          <w:rFonts w:ascii="Times New Roman" w:hAnsi="Times New Roman" w:cs="Times New Roman"/>
          <w:sz w:val="28"/>
          <w:szCs w:val="28"/>
          <w:lang w:val="uk-UA"/>
        </w:rPr>
        <w:t xml:space="preserve">Влаштовуючись на роботу, особа зобов'язана </w:t>
      </w:r>
      <w:bookmarkStart w:id="1" w:name="o29"/>
      <w:bookmarkEnd w:id="1"/>
      <w:r w:rsidRPr="002F59CC">
        <w:rPr>
          <w:rFonts w:ascii="Times New Roman" w:hAnsi="Times New Roman" w:cs="Times New Roman"/>
          <w:sz w:val="28"/>
          <w:szCs w:val="28"/>
          <w:lang w:val="uk-UA"/>
        </w:rPr>
        <w:t>подати у відділ кадрів:</w:t>
      </w:r>
    </w:p>
    <w:p w:rsidR="00F16027" w:rsidRPr="002F59CC" w:rsidRDefault="00F16027" w:rsidP="00A77D18">
      <w:pPr>
        <w:pStyle w:val="HTML"/>
        <w:widowControl w:val="0"/>
        <w:numPr>
          <w:ilvl w:val="0"/>
          <w:numId w:val="5"/>
        </w:numPr>
        <w:tabs>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трудову книжку, оформлену у встановленому порядку, паспорт, І.Н.Н., диплом або інший документ про освіту чи професійну підготовку;</w:t>
      </w:r>
    </w:p>
    <w:p w:rsidR="00F16027" w:rsidRPr="002F59CC" w:rsidRDefault="00F16027" w:rsidP="00A77D18">
      <w:pPr>
        <w:pStyle w:val="HTML"/>
        <w:widowControl w:val="0"/>
        <w:numPr>
          <w:ilvl w:val="0"/>
          <w:numId w:val="5"/>
        </w:numPr>
        <w:tabs>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військовослужбовці, звільнені із Збройних Сил України, Служби безпеки України, Прикордонних військ України, Цивільної оборони України, інших військових формувань, створених відповідно до законодавства </w:t>
      </w:r>
      <w:r w:rsidRPr="002F59CC">
        <w:rPr>
          <w:rFonts w:ascii="Times New Roman" w:hAnsi="Times New Roman" w:cs="Times New Roman"/>
          <w:sz w:val="28"/>
          <w:szCs w:val="28"/>
          <w:lang w:val="uk-UA"/>
        </w:rPr>
        <w:lastRenderedPageBreak/>
        <w:t xml:space="preserve">України, та військовослужбовці, звільнені із Збройних Сил колишнього Союзу РСР і Збройних Сил </w:t>
      </w:r>
      <w:r w:rsidRPr="002F59CC">
        <w:rPr>
          <w:rStyle w:val="hps"/>
          <w:rFonts w:ascii="Times New Roman" w:hAnsi="Times New Roman" w:cs="Times New Roman"/>
          <w:sz w:val="28"/>
          <w:szCs w:val="28"/>
          <w:lang w:val="uk-UA"/>
        </w:rPr>
        <w:t>–</w:t>
      </w:r>
      <w:r w:rsidRPr="002F59CC">
        <w:rPr>
          <w:rFonts w:ascii="Times New Roman" w:hAnsi="Times New Roman" w:cs="Times New Roman"/>
          <w:sz w:val="28"/>
          <w:szCs w:val="28"/>
          <w:lang w:val="uk-UA"/>
        </w:rPr>
        <w:t xml:space="preserve"> держав учасниць СНД, пред'являють військовий квиток та</w:t>
      </w:r>
      <w:r w:rsidR="00805658"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стають</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облік</w:t>
      </w:r>
      <w:r w:rsidRPr="002F59CC">
        <w:rPr>
          <w:rFonts w:ascii="Times New Roman" w:hAnsi="Times New Roman" w:cs="Times New Roman"/>
          <w:sz w:val="28"/>
          <w:szCs w:val="28"/>
          <w:lang w:val="uk-UA"/>
        </w:rPr>
        <w:t xml:space="preserve"> у </w:t>
      </w:r>
      <w:r w:rsidRPr="002F59CC">
        <w:rPr>
          <w:rStyle w:val="hps"/>
          <w:rFonts w:ascii="Times New Roman" w:hAnsi="Times New Roman" w:cs="Times New Roman"/>
          <w:sz w:val="28"/>
          <w:szCs w:val="28"/>
          <w:lang w:val="uk-UA"/>
        </w:rPr>
        <w:t>спецвідділі;</w:t>
      </w:r>
    </w:p>
    <w:p w:rsidR="00F16027" w:rsidRPr="002F59CC" w:rsidRDefault="00F16027" w:rsidP="00A77D18">
      <w:pPr>
        <w:pStyle w:val="HTML"/>
        <w:widowControl w:val="0"/>
        <w:numPr>
          <w:ilvl w:val="0"/>
          <w:numId w:val="5"/>
        </w:numPr>
        <w:tabs>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Times New Roman" w:hAnsi="Times New Roman" w:cs="Times New Roman"/>
          <w:sz w:val="28"/>
          <w:szCs w:val="28"/>
          <w:lang w:val="uk-UA"/>
        </w:rPr>
      </w:pPr>
      <w:bookmarkStart w:id="2" w:name="o30"/>
      <w:bookmarkEnd w:id="2"/>
      <w:r w:rsidRPr="002F59CC">
        <w:rPr>
          <w:rFonts w:ascii="Times New Roman" w:hAnsi="Times New Roman" w:cs="Times New Roman"/>
          <w:sz w:val="28"/>
          <w:szCs w:val="28"/>
          <w:lang w:val="uk-UA"/>
        </w:rPr>
        <w:t xml:space="preserve">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начальником відділу кадрів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і залишаються в особовій справі працівника.</w:t>
      </w:r>
    </w:p>
    <w:p w:rsidR="00F16027" w:rsidRPr="002F59CC" w:rsidRDefault="00F16027" w:rsidP="003A1466">
      <w:pPr>
        <w:pStyle w:val="HTML"/>
        <w:widowControl w:val="0"/>
        <w:tabs>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lang w:val="uk-UA"/>
        </w:rPr>
      </w:pPr>
      <w:bookmarkStart w:id="3" w:name="o31"/>
      <w:bookmarkStart w:id="4" w:name="o32"/>
      <w:bookmarkEnd w:id="3"/>
      <w:bookmarkEnd w:id="4"/>
      <w:r w:rsidRPr="002F59CC">
        <w:rPr>
          <w:rFonts w:ascii="Times New Roman" w:hAnsi="Times New Roman" w:cs="Times New Roman"/>
          <w:sz w:val="28"/>
          <w:szCs w:val="28"/>
          <w:lang w:val="uk-UA"/>
        </w:rPr>
        <w:t>При укладанні трудового договору забороняється вимагати від осіб, які влаштовуються на роботу, відомості про їх партійну та національну приналежність, походження та документи, подання яких не передбачене законодавством.</w:t>
      </w:r>
    </w:p>
    <w:p w:rsidR="00E8656A"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 xml:space="preserve">Працівники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можуть працювати за сумісництвом та заміщенням відповідно до чинного законодавства.</w:t>
      </w:r>
    </w:p>
    <w:p w:rsidR="00F16027"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 xml:space="preserve">Прийняття на роботу оформляється наказом ректора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та оголошується працівнику під розпис.</w:t>
      </w:r>
    </w:p>
    <w:p w:rsidR="00E8656A"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Style w:val="y2iqfc"/>
          <w:rFonts w:ascii="Times New Roman" w:eastAsia="HiddenHorzOCR" w:hAnsi="Times New Roman" w:cs="Times New Roman"/>
          <w:b/>
          <w:sz w:val="28"/>
          <w:szCs w:val="28"/>
          <w:lang w:val="uk-UA"/>
        </w:rPr>
      </w:pPr>
      <w:r w:rsidRPr="002F59CC">
        <w:rPr>
          <w:rStyle w:val="y2iqfc"/>
          <w:rFonts w:ascii="Times New Roman" w:hAnsi="Times New Roman" w:cs="Times New Roman"/>
          <w:sz w:val="28"/>
          <w:szCs w:val="28"/>
          <w:lang w:val="uk-UA"/>
        </w:rPr>
        <w:t>Працівники, які вперше оформляються на роботу або на нову посаду позначену в переліку посад, вказаних в додатку до наказу №227 від 13.11.2020 </w:t>
      </w:r>
      <w:r w:rsidR="00805658" w:rsidRPr="002F59CC">
        <w:rPr>
          <w:rStyle w:val="y2iqfc"/>
          <w:rFonts w:ascii="Times New Roman" w:hAnsi="Times New Roman" w:cs="Times New Roman"/>
          <w:sz w:val="28"/>
          <w:szCs w:val="28"/>
          <w:lang w:val="uk-UA"/>
        </w:rPr>
        <w:t>р. «</w:t>
      </w:r>
      <w:r w:rsidRPr="002F59CC">
        <w:rPr>
          <w:rStyle w:val="y2iqfc"/>
          <w:rFonts w:ascii="Times New Roman" w:hAnsi="Times New Roman" w:cs="Times New Roman"/>
          <w:sz w:val="28"/>
          <w:szCs w:val="28"/>
          <w:lang w:val="uk-UA"/>
        </w:rPr>
        <w:t>Про стажування, дублювання і допуск працівників до роботи</w:t>
      </w:r>
      <w:r w:rsidR="00805658" w:rsidRPr="002F59CC">
        <w:rPr>
          <w:rStyle w:val="y2iqfc"/>
          <w:rFonts w:ascii="Times New Roman" w:hAnsi="Times New Roman" w:cs="Times New Roman"/>
          <w:sz w:val="28"/>
          <w:szCs w:val="28"/>
          <w:lang w:val="uk-UA"/>
        </w:rPr>
        <w:t>»</w:t>
      </w:r>
      <w:r w:rsidRPr="002F59CC">
        <w:rPr>
          <w:rStyle w:val="y2iqfc"/>
          <w:rFonts w:ascii="Times New Roman" w:hAnsi="Times New Roman" w:cs="Times New Roman"/>
          <w:sz w:val="28"/>
          <w:szCs w:val="28"/>
          <w:lang w:val="uk-UA"/>
        </w:rPr>
        <w:t>, проходять стажування в терміни зазначені в наказі.</w:t>
      </w:r>
    </w:p>
    <w:p w:rsidR="00F16027" w:rsidRPr="002F59CC" w:rsidRDefault="00F16027"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осіб, які працювали понад п'ять днів, ведуться трудові книжки.</w:t>
      </w:r>
    </w:p>
    <w:p w:rsidR="00F16027" w:rsidRPr="002F59CC" w:rsidRDefault="00F16027" w:rsidP="003A1466">
      <w:pPr>
        <w:pStyle w:val="HTML"/>
        <w:widowControl w:val="0"/>
        <w:ind w:firstLine="709"/>
        <w:jc w:val="both"/>
        <w:rPr>
          <w:rFonts w:ascii="Times New Roman" w:hAnsi="Times New Roman" w:cs="Times New Roman"/>
          <w:sz w:val="28"/>
          <w:szCs w:val="28"/>
          <w:lang w:val="uk-UA"/>
        </w:rPr>
      </w:pPr>
      <w:bookmarkStart w:id="5" w:name="o38"/>
      <w:bookmarkEnd w:id="5"/>
      <w:r w:rsidRPr="002F59CC">
        <w:rPr>
          <w:rFonts w:ascii="Times New Roman" w:hAnsi="Times New Roman" w:cs="Times New Roman"/>
          <w:sz w:val="28"/>
          <w:szCs w:val="28"/>
          <w:lang w:val="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F16027" w:rsidRPr="002F59CC" w:rsidRDefault="00F16027" w:rsidP="003A1466">
      <w:pPr>
        <w:pStyle w:val="HTML"/>
        <w:widowControl w:val="0"/>
        <w:ind w:firstLine="709"/>
        <w:jc w:val="both"/>
        <w:rPr>
          <w:rFonts w:ascii="Times New Roman" w:hAnsi="Times New Roman" w:cs="Times New Roman"/>
          <w:sz w:val="28"/>
          <w:szCs w:val="28"/>
          <w:lang w:val="uk-UA"/>
        </w:rPr>
      </w:pPr>
      <w:bookmarkStart w:id="6" w:name="o39"/>
      <w:bookmarkEnd w:id="6"/>
      <w:r w:rsidRPr="002F59CC">
        <w:rPr>
          <w:rFonts w:ascii="Times New Roman" w:hAnsi="Times New Roman" w:cs="Times New Roman"/>
          <w:sz w:val="28"/>
          <w:szCs w:val="28"/>
          <w:lang w:val="uk-UA"/>
        </w:rPr>
        <w:t>Запис у трудову книжку відомостей про роботу за сумісництвом здійснюється за бажанням працівника власником або уповноваженим ним органом за місцем основної роботи.</w:t>
      </w:r>
    </w:p>
    <w:p w:rsidR="00F16027" w:rsidRPr="002F59CC" w:rsidRDefault="00F16027" w:rsidP="003A1466">
      <w:pPr>
        <w:pStyle w:val="HTML"/>
        <w:widowControl w:val="0"/>
        <w:ind w:firstLine="709"/>
        <w:jc w:val="both"/>
        <w:rPr>
          <w:rFonts w:ascii="Times New Roman" w:hAnsi="Times New Roman" w:cs="Times New Roman"/>
          <w:sz w:val="28"/>
          <w:szCs w:val="28"/>
          <w:lang w:val="uk-UA"/>
        </w:rPr>
      </w:pPr>
      <w:bookmarkStart w:id="7" w:name="o40"/>
      <w:bookmarkEnd w:id="7"/>
      <w:r w:rsidRPr="002F59CC">
        <w:rPr>
          <w:rFonts w:ascii="Times New Roman" w:hAnsi="Times New Roman" w:cs="Times New Roman"/>
          <w:sz w:val="28"/>
          <w:szCs w:val="28"/>
          <w:lang w:val="uk-UA"/>
        </w:rPr>
        <w:t>Ведення трудових книжок необхідно здійснювати згідно з Інструкцією про</w:t>
      </w:r>
      <w:r w:rsidR="00805658" w:rsidRPr="002F59CC">
        <w:rPr>
          <w:rFonts w:ascii="Times New Roman" w:hAnsi="Times New Roman" w:cs="Times New Roman"/>
          <w:sz w:val="28"/>
          <w:szCs w:val="28"/>
          <w:lang w:val="uk-UA"/>
        </w:rPr>
        <w:t xml:space="preserve"> </w:t>
      </w:r>
      <w:r w:rsidRPr="002F59CC">
        <w:rPr>
          <w:rFonts w:ascii="Times New Roman" w:hAnsi="Times New Roman" w:cs="Times New Roman"/>
          <w:sz w:val="28"/>
          <w:szCs w:val="28"/>
          <w:lang w:val="uk-UA"/>
        </w:rPr>
        <w:t>порядок ведення трудових книжок на підприємствах, в установах і організаціях, затвердженою спільним наказом Мінпраці, Мінюсту і Міністерства соціального захисту населення України від 29 липня 1993 року № 58.</w:t>
      </w:r>
    </w:p>
    <w:p w:rsidR="00F16027" w:rsidRPr="002F59CC" w:rsidRDefault="00F16027" w:rsidP="003A1466">
      <w:pPr>
        <w:pStyle w:val="HTML"/>
        <w:widowControl w:val="0"/>
        <w:ind w:firstLine="709"/>
        <w:jc w:val="both"/>
        <w:rPr>
          <w:rFonts w:ascii="Times New Roman" w:hAnsi="Times New Roman" w:cs="Times New Roman"/>
          <w:sz w:val="28"/>
          <w:szCs w:val="28"/>
          <w:lang w:val="uk-UA"/>
        </w:rPr>
      </w:pPr>
      <w:bookmarkStart w:id="8" w:name="o41"/>
      <w:bookmarkEnd w:id="8"/>
      <w:r w:rsidRPr="002F59CC">
        <w:rPr>
          <w:rFonts w:ascii="Times New Roman" w:hAnsi="Times New Roman" w:cs="Times New Roman"/>
          <w:sz w:val="28"/>
          <w:szCs w:val="28"/>
          <w:lang w:val="uk-UA"/>
        </w:rPr>
        <w:t xml:space="preserve">Трудові книжки працівників зберігаються як документи суворої звітності у відділі кадрів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F16027" w:rsidRPr="002F59CC" w:rsidRDefault="00F16027" w:rsidP="003A1466">
      <w:pPr>
        <w:tabs>
          <w:tab w:val="left" w:pos="993"/>
        </w:tabs>
        <w:autoSpaceDE w:val="0"/>
        <w:autoSpaceDN w:val="0"/>
        <w:adjustRightInd w:val="0"/>
        <w:spacing w:after="0" w:line="240" w:lineRule="auto"/>
        <w:ind w:firstLine="709"/>
        <w:jc w:val="both"/>
        <w:rPr>
          <w:rFonts w:ascii="Times New Roman" w:eastAsia="HiddenHorzOCR" w:hAnsi="Times New Roman" w:cs="Times New Roman"/>
          <w:b/>
          <w:sz w:val="28"/>
          <w:szCs w:val="28"/>
          <w:lang w:val="uk-UA"/>
        </w:rPr>
      </w:pPr>
      <w:bookmarkStart w:id="9" w:name="o42"/>
      <w:bookmarkEnd w:id="9"/>
      <w:r w:rsidRPr="002F59CC">
        <w:rPr>
          <w:rFonts w:ascii="Times New Roman" w:hAnsi="Times New Roman" w:cs="Times New Roman"/>
          <w:sz w:val="28"/>
          <w:szCs w:val="28"/>
          <w:lang w:val="uk-UA"/>
        </w:rPr>
        <w:t xml:space="preserve">Відповідальність за організацію ведення обліку, зберігання і видачу трудових книжок покладається на начальника відділу кадрів та старшого інспектора відділу кадрів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E8656A"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 xml:space="preserve">Приймаючи працівника або переводячи його в установленому порядку на іншу роботу, адміністрація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зобов'язана:</w:t>
      </w:r>
    </w:p>
    <w:p w:rsidR="00F16027" w:rsidRPr="002F59CC" w:rsidRDefault="00F16027" w:rsidP="00A77D18">
      <w:pPr>
        <w:pStyle w:val="HTML"/>
        <w:widowControl w:val="0"/>
        <w:numPr>
          <w:ilvl w:val="0"/>
          <w:numId w:val="6"/>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F16027" w:rsidRPr="002F59CC" w:rsidRDefault="00F16027" w:rsidP="00A77D18">
      <w:pPr>
        <w:pStyle w:val="HTML"/>
        <w:widowControl w:val="0"/>
        <w:numPr>
          <w:ilvl w:val="0"/>
          <w:numId w:val="6"/>
        </w:numPr>
        <w:ind w:left="284" w:hanging="284"/>
        <w:jc w:val="both"/>
        <w:rPr>
          <w:rFonts w:ascii="Times New Roman" w:hAnsi="Times New Roman" w:cs="Times New Roman"/>
          <w:sz w:val="28"/>
          <w:szCs w:val="28"/>
          <w:lang w:val="uk-UA"/>
        </w:rPr>
      </w:pPr>
      <w:bookmarkStart w:id="10" w:name="o45"/>
      <w:bookmarkEnd w:id="10"/>
      <w:r w:rsidRPr="002F59CC">
        <w:rPr>
          <w:rFonts w:ascii="Times New Roman" w:hAnsi="Times New Roman" w:cs="Times New Roman"/>
          <w:sz w:val="28"/>
          <w:szCs w:val="28"/>
          <w:lang w:val="uk-UA"/>
        </w:rPr>
        <w:t xml:space="preserve">ознайомити працівника з правилами внутрішнього розпорядку та </w:t>
      </w:r>
      <w:r w:rsidRPr="002F59CC">
        <w:rPr>
          <w:rFonts w:ascii="Times New Roman" w:hAnsi="Times New Roman" w:cs="Times New Roman"/>
          <w:sz w:val="28"/>
          <w:szCs w:val="28"/>
          <w:lang w:val="uk-UA"/>
        </w:rPr>
        <w:lastRenderedPageBreak/>
        <w:t>колективним договором;</w:t>
      </w:r>
    </w:p>
    <w:p w:rsidR="00F16027" w:rsidRPr="002F59CC" w:rsidRDefault="00F16027" w:rsidP="00A77D18">
      <w:pPr>
        <w:pStyle w:val="HTML"/>
        <w:widowControl w:val="0"/>
        <w:numPr>
          <w:ilvl w:val="0"/>
          <w:numId w:val="6"/>
        </w:numPr>
        <w:ind w:left="284" w:hanging="284"/>
        <w:jc w:val="both"/>
        <w:rPr>
          <w:rFonts w:ascii="Times New Roman" w:hAnsi="Times New Roman" w:cs="Times New Roman"/>
          <w:sz w:val="28"/>
          <w:szCs w:val="28"/>
          <w:lang w:val="uk-UA"/>
        </w:rPr>
      </w:pPr>
      <w:bookmarkStart w:id="11" w:name="o46"/>
      <w:bookmarkEnd w:id="11"/>
      <w:r w:rsidRPr="002F59CC">
        <w:rPr>
          <w:rFonts w:ascii="Times New Roman" w:hAnsi="Times New Roman" w:cs="Times New Roman"/>
          <w:sz w:val="28"/>
          <w:szCs w:val="28"/>
          <w:lang w:val="uk-UA"/>
        </w:rPr>
        <w:t>визначити працівникові робоче місце, забезпечити його необхідними для роботи засобами;</w:t>
      </w:r>
    </w:p>
    <w:p w:rsidR="00F16027" w:rsidRPr="002F59CC" w:rsidRDefault="00F16027" w:rsidP="00A77D18">
      <w:pPr>
        <w:pStyle w:val="HTML"/>
        <w:widowControl w:val="0"/>
        <w:numPr>
          <w:ilvl w:val="0"/>
          <w:numId w:val="6"/>
        </w:numPr>
        <w:ind w:left="284" w:hanging="284"/>
        <w:jc w:val="both"/>
        <w:rPr>
          <w:rFonts w:ascii="Times New Roman" w:hAnsi="Times New Roman" w:cs="Times New Roman"/>
          <w:sz w:val="28"/>
          <w:szCs w:val="28"/>
          <w:lang w:val="uk-UA"/>
        </w:rPr>
      </w:pPr>
      <w:bookmarkStart w:id="12" w:name="o47"/>
      <w:bookmarkEnd w:id="12"/>
      <w:r w:rsidRPr="002F59CC">
        <w:rPr>
          <w:rFonts w:ascii="Times New Roman" w:hAnsi="Times New Roman" w:cs="Times New Roman"/>
          <w:sz w:val="28"/>
          <w:szCs w:val="28"/>
          <w:lang w:val="uk-UA"/>
        </w:rPr>
        <w:t xml:space="preserve">проінструктувати працівника щодо </w:t>
      </w:r>
      <w:r w:rsidRPr="002F59CC">
        <w:rPr>
          <w:rStyle w:val="hps"/>
          <w:rFonts w:ascii="Times New Roman" w:hAnsi="Times New Roman" w:cs="Times New Roman"/>
          <w:sz w:val="28"/>
          <w:szCs w:val="28"/>
          <w:lang w:val="uk-UA"/>
        </w:rPr>
        <w:t>правил</w:t>
      </w:r>
      <w:r w:rsidRPr="002F59CC">
        <w:rPr>
          <w:rStyle w:val="shorttext"/>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безпеки праці</w:t>
      </w:r>
      <w:r w:rsidRPr="002F59CC">
        <w:rPr>
          <w:rFonts w:ascii="Times New Roman" w:hAnsi="Times New Roman" w:cs="Times New Roman"/>
          <w:sz w:val="28"/>
          <w:szCs w:val="28"/>
          <w:lang w:val="uk-UA"/>
        </w:rPr>
        <w:t>, виробничої санітарії, гігієни праці та протипожежної охорони.</w:t>
      </w:r>
      <w:bookmarkStart w:id="13" w:name="o48"/>
      <w:bookmarkEnd w:id="13"/>
    </w:p>
    <w:p w:rsidR="00F16027" w:rsidRPr="002F59CC" w:rsidRDefault="00F16027" w:rsidP="003A1466">
      <w:pPr>
        <w:pStyle w:val="HTML"/>
        <w:widowControl w:val="0"/>
        <w:ind w:firstLine="709"/>
        <w:jc w:val="both"/>
        <w:rPr>
          <w:rFonts w:ascii="Times New Roman" w:hAnsi="Times New Roman" w:cs="Times New Roman"/>
          <w:sz w:val="28"/>
          <w:szCs w:val="28"/>
          <w:lang w:val="uk-UA"/>
        </w:rPr>
      </w:pPr>
      <w:bookmarkStart w:id="14" w:name="o49"/>
      <w:bookmarkEnd w:id="14"/>
      <w:r w:rsidRPr="002F59CC">
        <w:rPr>
          <w:rFonts w:ascii="Times New Roman" w:hAnsi="Times New Roman" w:cs="Times New Roman"/>
          <w:sz w:val="28"/>
          <w:szCs w:val="28"/>
          <w:lang w:val="uk-UA"/>
        </w:rPr>
        <w:t>Ознайомлення доцільно проводити в письмовій формі.</w:t>
      </w:r>
    </w:p>
    <w:p w:rsidR="00E8656A" w:rsidRPr="002F59CC" w:rsidRDefault="00F16027"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Припинення трудового договору може мати місце лише на підставах, передбачених чинним законодавством, та умовами, передбаченими в контракті.</w:t>
      </w:r>
    </w:p>
    <w:p w:rsidR="00E8656A" w:rsidRPr="002F59CC" w:rsidRDefault="00C57A2B" w:rsidP="00A77D18">
      <w:pPr>
        <w:pStyle w:val="a3"/>
        <w:numPr>
          <w:ilvl w:val="1"/>
          <w:numId w:val="3"/>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w:t>
      </w:r>
    </w:p>
    <w:p w:rsidR="00C57A2B" w:rsidRPr="002F59CC" w:rsidRDefault="00C57A2B" w:rsidP="002F59CC">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Звільнення науково-педагогічних працівників у зв'язку із скороченням обсягу роботи може мати місце </w:t>
      </w:r>
      <w:r w:rsidR="003B6E34" w:rsidRPr="002F59CC">
        <w:rPr>
          <w:rFonts w:ascii="Times New Roman" w:hAnsi="Times New Roman" w:cs="Times New Roman"/>
          <w:sz w:val="28"/>
          <w:szCs w:val="28"/>
          <w:lang w:val="uk-UA"/>
        </w:rPr>
        <w:t xml:space="preserve">на початку або посеред </w:t>
      </w:r>
      <w:r w:rsidRPr="002F59CC">
        <w:rPr>
          <w:rFonts w:ascii="Times New Roman" w:hAnsi="Times New Roman" w:cs="Times New Roman"/>
          <w:sz w:val="28"/>
          <w:szCs w:val="28"/>
          <w:lang w:val="uk-UA"/>
        </w:rPr>
        <w:t>навчального року</w:t>
      </w:r>
      <w:r w:rsidR="003B6E34" w:rsidRPr="002F59CC">
        <w:rPr>
          <w:rFonts w:ascii="Times New Roman" w:hAnsi="Times New Roman" w:cs="Times New Roman"/>
          <w:sz w:val="28"/>
          <w:szCs w:val="28"/>
          <w:lang w:val="uk-UA"/>
        </w:rPr>
        <w:t xml:space="preserve"> у зв’язку зі зміною обсягу навантаження</w:t>
      </w:r>
      <w:r w:rsidRPr="002F59CC">
        <w:rPr>
          <w:rFonts w:ascii="Times New Roman" w:hAnsi="Times New Roman" w:cs="Times New Roman"/>
          <w:sz w:val="28"/>
          <w:szCs w:val="28"/>
          <w:lang w:val="uk-UA"/>
        </w:rPr>
        <w:t>.</w:t>
      </w:r>
    </w:p>
    <w:p w:rsidR="00C57A2B" w:rsidRPr="002F59CC" w:rsidRDefault="00C57A2B" w:rsidP="003A1466">
      <w:pPr>
        <w:tabs>
          <w:tab w:val="left" w:pos="993"/>
        </w:tabs>
        <w:autoSpaceDE w:val="0"/>
        <w:autoSpaceDN w:val="0"/>
        <w:adjustRightInd w:val="0"/>
        <w:spacing w:after="0" w:line="240" w:lineRule="auto"/>
        <w:ind w:firstLine="709"/>
        <w:jc w:val="both"/>
        <w:rPr>
          <w:rFonts w:ascii="Times New Roman" w:eastAsia="HiddenHorzOCR" w:hAnsi="Times New Roman" w:cs="Times New Roman"/>
          <w:b/>
          <w:sz w:val="28"/>
          <w:szCs w:val="28"/>
          <w:lang w:val="uk-UA"/>
        </w:rPr>
      </w:pPr>
      <w:bookmarkStart w:id="15" w:name="o53"/>
      <w:bookmarkEnd w:id="15"/>
      <w:r w:rsidRPr="002F59CC">
        <w:rPr>
          <w:rFonts w:ascii="Times New Roman" w:hAnsi="Times New Roman" w:cs="Times New Roman"/>
          <w:sz w:val="28"/>
          <w:szCs w:val="28"/>
          <w:lang w:val="uk-UA"/>
        </w:rPr>
        <w:t xml:space="preserve">Звільнення педагогічних працівників за результатами атестації, а також у випадках ліквідації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скорочення кількості або штату працівників здійснюється у відповідності з чинним законодавством.</w:t>
      </w:r>
    </w:p>
    <w:p w:rsidR="00E8656A" w:rsidRPr="002F59CC" w:rsidRDefault="00C57A2B" w:rsidP="00A77D18">
      <w:pPr>
        <w:pStyle w:val="a3"/>
        <w:numPr>
          <w:ilvl w:val="1"/>
          <w:numId w:val="3"/>
        </w:numPr>
        <w:tabs>
          <w:tab w:val="left" w:pos="1134"/>
        </w:tabs>
        <w:autoSpaceDE w:val="0"/>
        <w:autoSpaceDN w:val="0"/>
        <w:adjustRightInd w:val="0"/>
        <w:spacing w:after="0" w:line="240" w:lineRule="auto"/>
        <w:ind w:left="0" w:firstLine="360"/>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 xml:space="preserve">Припинення трудового договору оформляється наказом </w:t>
      </w:r>
      <w:bookmarkStart w:id="16" w:name="o55"/>
      <w:bookmarkEnd w:id="16"/>
      <w:r w:rsidRPr="002F59CC">
        <w:rPr>
          <w:rFonts w:ascii="Times New Roman" w:hAnsi="Times New Roman" w:cs="Times New Roman"/>
          <w:sz w:val="28"/>
          <w:szCs w:val="28"/>
          <w:lang w:val="uk-UA"/>
        </w:rPr>
        <w:t xml:space="preserve">ректора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E8656A" w:rsidRPr="002F59CC" w:rsidRDefault="003B6E34" w:rsidP="00A77D18">
      <w:pPr>
        <w:pStyle w:val="a3"/>
        <w:numPr>
          <w:ilvl w:val="1"/>
          <w:numId w:val="3"/>
        </w:numPr>
        <w:tabs>
          <w:tab w:val="left" w:pos="1134"/>
        </w:tabs>
        <w:autoSpaceDE w:val="0"/>
        <w:autoSpaceDN w:val="0"/>
        <w:adjustRightInd w:val="0"/>
        <w:spacing w:after="0" w:line="240" w:lineRule="auto"/>
        <w:ind w:left="0" w:firstLine="360"/>
        <w:jc w:val="both"/>
        <w:rPr>
          <w:rFonts w:ascii="Times New Roman" w:eastAsia="HiddenHorzOCR" w:hAnsi="Times New Roman" w:cs="Times New Roman"/>
          <w:b/>
          <w:sz w:val="28"/>
          <w:szCs w:val="28"/>
          <w:lang w:val="uk-UA"/>
        </w:rPr>
      </w:pPr>
      <w:r w:rsidRPr="002F59CC">
        <w:rPr>
          <w:rFonts w:ascii="Times New Roman" w:hAnsi="Times New Roman" w:cs="Times New Roman"/>
          <w:sz w:val="28"/>
          <w:szCs w:val="28"/>
          <w:lang w:val="uk-UA"/>
        </w:rPr>
        <w:t>Керівник (</w:t>
      </w:r>
      <w:r w:rsidR="00C57A2B" w:rsidRPr="002F59CC">
        <w:rPr>
          <w:rFonts w:ascii="Times New Roman" w:hAnsi="Times New Roman" w:cs="Times New Roman"/>
          <w:sz w:val="28"/>
          <w:szCs w:val="28"/>
          <w:lang w:val="uk-UA"/>
        </w:rPr>
        <w:t>уповноважений ним орган</w:t>
      </w:r>
      <w:r w:rsidRPr="002F59CC">
        <w:rPr>
          <w:rFonts w:ascii="Times New Roman" w:hAnsi="Times New Roman" w:cs="Times New Roman"/>
          <w:sz w:val="28"/>
          <w:szCs w:val="28"/>
          <w:lang w:val="uk-UA"/>
        </w:rPr>
        <w:t>)</w:t>
      </w:r>
      <w:r w:rsidR="00C57A2B" w:rsidRPr="002F59CC">
        <w:rPr>
          <w:rFonts w:ascii="Times New Roman" w:hAnsi="Times New Roman" w:cs="Times New Roman"/>
          <w:sz w:val="28"/>
          <w:szCs w:val="28"/>
          <w:lang w:val="uk-UA"/>
        </w:rPr>
        <w:t xml:space="preserve">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E8656A" w:rsidRPr="002F59CC" w:rsidRDefault="00C57A2B" w:rsidP="00A77D18">
      <w:pPr>
        <w:pStyle w:val="a3"/>
        <w:numPr>
          <w:ilvl w:val="0"/>
          <w:numId w:val="3"/>
        </w:numPr>
        <w:autoSpaceDE w:val="0"/>
        <w:autoSpaceDN w:val="0"/>
        <w:adjustRightInd w:val="0"/>
        <w:spacing w:after="0" w:line="240" w:lineRule="auto"/>
        <w:jc w:val="center"/>
        <w:rPr>
          <w:rFonts w:ascii="Times New Roman" w:eastAsia="HiddenHorzOCR" w:hAnsi="Times New Roman" w:cs="Times New Roman"/>
          <w:b/>
          <w:sz w:val="28"/>
          <w:szCs w:val="28"/>
          <w:lang w:val="uk-UA"/>
        </w:rPr>
      </w:pPr>
      <w:r w:rsidRPr="002F59CC">
        <w:rPr>
          <w:rFonts w:ascii="Times New Roman" w:hAnsi="Times New Roman" w:cs="Times New Roman"/>
          <w:b/>
          <w:sz w:val="28"/>
          <w:szCs w:val="28"/>
          <w:lang w:val="uk-UA"/>
        </w:rPr>
        <w:t>ОСНОВНІ ПРАВА ТА ОБОВ'ЯЗКИ ПРАЦІВНИКІВ</w:t>
      </w:r>
    </w:p>
    <w:p w:rsidR="00C56A2A" w:rsidRPr="002F59CC" w:rsidRDefault="00C56A2A" w:rsidP="00C56A2A">
      <w:pPr>
        <w:pStyle w:val="HTML"/>
        <w:widowControl w:val="0"/>
        <w:jc w:val="both"/>
        <w:rPr>
          <w:rFonts w:ascii="Times New Roman" w:hAnsi="Times New Roman" w:cs="Times New Roman"/>
          <w:sz w:val="28"/>
          <w:szCs w:val="28"/>
          <w:lang w:val="uk-UA"/>
        </w:rPr>
      </w:pPr>
      <w:bookmarkStart w:id="17" w:name="o25"/>
      <w:bookmarkStart w:id="18" w:name="o43"/>
      <w:bookmarkStart w:id="19" w:name="o54"/>
      <w:bookmarkStart w:id="20" w:name="o57"/>
      <w:bookmarkEnd w:id="17"/>
      <w:bookmarkEnd w:id="18"/>
      <w:bookmarkEnd w:id="19"/>
      <w:bookmarkEnd w:id="20"/>
    </w:p>
    <w:p w:rsidR="00C56A2A" w:rsidRPr="002F59CC" w:rsidRDefault="00C56A2A" w:rsidP="00A77D18">
      <w:pPr>
        <w:pStyle w:val="1"/>
        <w:widowControl w:val="0"/>
        <w:numPr>
          <w:ilvl w:val="1"/>
          <w:numId w:val="3"/>
        </w:numPr>
        <w:shd w:val="clear" w:color="auto" w:fill="FFFFFF"/>
        <w:tabs>
          <w:tab w:val="left" w:pos="993"/>
        </w:tabs>
        <w:spacing w:before="0" w:line="240" w:lineRule="auto"/>
        <w:ind w:left="0" w:firstLine="709"/>
        <w:jc w:val="both"/>
        <w:rPr>
          <w:rFonts w:ascii="Times New Roman" w:hAnsi="Times New Roman" w:cs="Times New Roman"/>
          <w:b w:val="0"/>
          <w:color w:val="auto"/>
          <w:lang w:val="uk-UA"/>
        </w:rPr>
      </w:pPr>
      <w:r w:rsidRPr="002F59CC">
        <w:rPr>
          <w:rFonts w:ascii="Times New Roman" w:hAnsi="Times New Roman" w:cs="Times New Roman"/>
          <w:b w:val="0"/>
          <w:color w:val="auto"/>
          <w:lang w:val="uk-UA"/>
        </w:rPr>
        <w:t xml:space="preserve">Науково-педагогічні, наукові та педагогічні працівники </w:t>
      </w:r>
      <w:r w:rsidR="003A1466" w:rsidRPr="002F59CC">
        <w:rPr>
          <w:rFonts w:ascii="Times New Roman" w:hAnsi="Times New Roman" w:cs="Times New Roman"/>
          <w:b w:val="0"/>
          <w:color w:val="auto"/>
          <w:lang w:val="uk-UA"/>
        </w:rPr>
        <w:t>ДВНЗ «ПДАБА»</w:t>
      </w:r>
      <w:r w:rsidR="003A1466" w:rsidRPr="002F59CC">
        <w:rPr>
          <w:rFonts w:ascii="Times New Roman" w:hAnsi="Times New Roman" w:cs="Times New Roman"/>
          <w:color w:val="auto"/>
          <w:lang w:val="uk-UA"/>
        </w:rPr>
        <w:t xml:space="preserve"> </w:t>
      </w:r>
      <w:r w:rsidRPr="002F59CC">
        <w:rPr>
          <w:rFonts w:ascii="Times New Roman" w:hAnsi="Times New Roman" w:cs="Times New Roman"/>
          <w:b w:val="0"/>
          <w:color w:val="auto"/>
          <w:lang w:val="uk-UA"/>
        </w:rPr>
        <w:t>мають право (Стаття 57 Закону України Про вищу освіту):</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академічну свободу, що реалізується в інтересах особи, суспільства та людства загалом;</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академічну мобільність для провадження професійної діяльності;</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захист професійної честі та гідності;</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брати участь в управлінні вищим навчальним закладом, у тому числі брати та бути обраним до вищого органу громадського самоврядування, вченої ради вищого навчального закладу чи його структурного підрозділу;</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обрати методи та засоби навчання, що забезпечують високу якість навчального процесу;</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умовами індивідуального трудового договору та колективного договору;</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безоплатно користуватися бібліотечними, інформаційними ресурсами, </w:t>
      </w:r>
      <w:r w:rsidRPr="002F59CC">
        <w:rPr>
          <w:rFonts w:ascii="Times New Roman" w:hAnsi="Times New Roman" w:cs="Times New Roman"/>
          <w:sz w:val="28"/>
          <w:szCs w:val="28"/>
          <w:lang w:val="uk-UA"/>
        </w:rPr>
        <w:lastRenderedPageBreak/>
        <w:t xml:space="preserve">послугами навчальних, наукових, спортивних, культурно-освітніх підрозділів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захист права інтелектуальної власності;</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підвищення кваліфікації та стажування не рідше одного разу на п'ять років;</w:t>
      </w:r>
    </w:p>
    <w:p w:rsidR="00C56A2A" w:rsidRPr="002F59CC" w:rsidRDefault="00C56A2A" w:rsidP="00A77D18">
      <w:pPr>
        <w:pStyle w:val="HTML"/>
        <w:widowControl w:val="0"/>
        <w:numPr>
          <w:ilvl w:val="0"/>
          <w:numId w:val="7"/>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брати участь в об'єднаннях громадян;</w:t>
      </w:r>
    </w:p>
    <w:p w:rsidR="00C56A2A" w:rsidRPr="002F59CC" w:rsidRDefault="00C56A2A" w:rsidP="00A77D18">
      <w:pPr>
        <w:pStyle w:val="a3"/>
        <w:widowControl w:val="0"/>
        <w:numPr>
          <w:ilvl w:val="0"/>
          <w:numId w:val="7"/>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соціальне та пенсійне забезпечення в установленому законодавством порядку.</w:t>
      </w:r>
    </w:p>
    <w:p w:rsidR="00C56A2A" w:rsidRPr="002F59CC" w:rsidRDefault="00C56A2A" w:rsidP="00A77D18">
      <w:pPr>
        <w:pStyle w:val="a3"/>
        <w:widowControl w:val="0"/>
        <w:numPr>
          <w:ilvl w:val="1"/>
          <w:numId w:val="3"/>
        </w:numPr>
        <w:tabs>
          <w:tab w:val="left" w:pos="993"/>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Обов’язки науково-педагогічних, наукових і педагогічних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w:t>
      </w:r>
      <w:r w:rsidRPr="002F59CC">
        <w:rPr>
          <w:rFonts w:ascii="Times New Roman" w:hAnsi="Times New Roman" w:cs="Times New Roman"/>
          <w:bCs/>
          <w:sz w:val="28"/>
          <w:szCs w:val="28"/>
          <w:lang w:val="uk-UA"/>
        </w:rPr>
        <w:t>Стаття 58 Закону України Про вищу освіту</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підвищувати професійний рівень, педагогічну майстерність, наукову кваліфікацію (для науково-педагогічних працівників);</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дотримуватися норм педагогічної етики, моралі, поважати гідність осіб, які навчаються 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прищеплювати їм любов до України, виховувати їх у дусі українського патріотизму і поваги до Конституції України та державних символів України;</w:t>
      </w:r>
    </w:p>
    <w:p w:rsidR="00C56A2A" w:rsidRPr="002F59CC" w:rsidRDefault="00C56A2A" w:rsidP="00A77D18">
      <w:pPr>
        <w:pStyle w:val="rvps2"/>
        <w:widowControl w:val="0"/>
        <w:numPr>
          <w:ilvl w:val="1"/>
          <w:numId w:val="8"/>
        </w:numPr>
        <w:shd w:val="clear" w:color="auto" w:fill="FFFFFF"/>
        <w:spacing w:before="0" w:beforeAutospacing="0" w:after="0" w:afterAutospacing="0"/>
        <w:ind w:left="284" w:hanging="284"/>
        <w:jc w:val="both"/>
        <w:rPr>
          <w:sz w:val="28"/>
          <w:szCs w:val="28"/>
          <w:lang w:val="uk-UA"/>
        </w:rPr>
      </w:pPr>
      <w:r w:rsidRPr="002F59CC">
        <w:rPr>
          <w:sz w:val="28"/>
          <w:szCs w:val="28"/>
          <w:lang w:val="uk-UA"/>
        </w:rPr>
        <w:t>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розвивати в осіб, які навчаються у вищих навчальних закладах, самостійність, ініціативу, творчі здібності;</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активно працювати над виконанням плану профорієнтаційної роботи;</w:t>
      </w:r>
    </w:p>
    <w:p w:rsidR="00C56A2A" w:rsidRPr="002F59CC" w:rsidRDefault="00C56A2A" w:rsidP="00A77D18">
      <w:pPr>
        <w:pStyle w:val="a3"/>
        <w:widowControl w:val="0"/>
        <w:numPr>
          <w:ilvl w:val="1"/>
          <w:numId w:val="8"/>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дотримуватися статуту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законів, інших нормативно-правових актів.</w:t>
      </w:r>
    </w:p>
    <w:p w:rsidR="00C56A2A" w:rsidRPr="002F59CC" w:rsidRDefault="00C56A2A" w:rsidP="00A77D18">
      <w:pPr>
        <w:pStyle w:val="a3"/>
        <w:widowControl w:val="0"/>
        <w:numPr>
          <w:ilvl w:val="1"/>
          <w:numId w:val="3"/>
        </w:numPr>
        <w:tabs>
          <w:tab w:val="left" w:pos="993"/>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Працівники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мають право:</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працю шляхом укладення трудового договору про роботу 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відпочинок відповідно до законів про обмеження робочого дня та робочого тижня і про щорічні оплачувані відпустки;</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здорові та безпечні умови праці;</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 об’єднання в професійні спілки та на вирішення колективних трудових конфліктів (спорів) у встановленому законом порядку;</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участь в управлінні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1"/>
          <w:numId w:val="9"/>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w:t>
      </w:r>
      <w:r w:rsidR="003B6E34" w:rsidRPr="002F59CC">
        <w:rPr>
          <w:rFonts w:ascii="Times New Roman" w:hAnsi="Times New Roman" w:cs="Times New Roman"/>
          <w:sz w:val="28"/>
          <w:szCs w:val="28"/>
          <w:lang w:val="uk-UA"/>
        </w:rPr>
        <w:t>соціальної потреби</w:t>
      </w:r>
      <w:r w:rsidRPr="002F59CC">
        <w:rPr>
          <w:rFonts w:ascii="Times New Roman" w:hAnsi="Times New Roman" w:cs="Times New Roman"/>
          <w:sz w:val="28"/>
          <w:szCs w:val="28"/>
          <w:lang w:val="uk-UA"/>
        </w:rPr>
        <w:t>;</w:t>
      </w:r>
    </w:p>
    <w:p w:rsidR="00C56A2A" w:rsidRPr="002F59CC" w:rsidRDefault="00C56A2A" w:rsidP="00A77D18">
      <w:pPr>
        <w:pStyle w:val="HTML"/>
        <w:widowControl w:val="0"/>
        <w:numPr>
          <w:ilvl w:val="1"/>
          <w:numId w:val="9"/>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звернення </w:t>
      </w:r>
      <w:r w:rsidRPr="002F59CC">
        <w:rPr>
          <w:rStyle w:val="y2iqfc"/>
          <w:rFonts w:ascii="Times New Roman" w:hAnsi="Times New Roman" w:cs="Times New Roman"/>
          <w:sz w:val="28"/>
          <w:szCs w:val="28"/>
          <w:lang w:val="uk-UA"/>
        </w:rPr>
        <w:t xml:space="preserve">до комісії по трудових спорах, а в разі необхідності до суду </w:t>
      </w:r>
      <w:r w:rsidRPr="002F59CC">
        <w:rPr>
          <w:rFonts w:ascii="Times New Roman" w:hAnsi="Times New Roman" w:cs="Times New Roman"/>
          <w:sz w:val="28"/>
          <w:szCs w:val="28"/>
          <w:lang w:val="uk-UA"/>
        </w:rPr>
        <w:t>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rsidR="00C56A2A" w:rsidRPr="002F59CC" w:rsidRDefault="00C56A2A" w:rsidP="00A77D18">
      <w:pPr>
        <w:pStyle w:val="a3"/>
        <w:widowControl w:val="0"/>
        <w:numPr>
          <w:ilvl w:val="1"/>
          <w:numId w:val="3"/>
        </w:numPr>
        <w:tabs>
          <w:tab w:val="left" w:pos="993"/>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Працівники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зобов’язані :</w:t>
      </w:r>
    </w:p>
    <w:p w:rsidR="00C56A2A" w:rsidRPr="002F59CC" w:rsidRDefault="00C56A2A" w:rsidP="00A77D18">
      <w:pPr>
        <w:pStyle w:val="HTML"/>
        <w:widowControl w:val="0"/>
        <w:numPr>
          <w:ilvl w:val="0"/>
          <w:numId w:val="11"/>
        </w:numPr>
        <w:ind w:left="284" w:hanging="284"/>
        <w:jc w:val="both"/>
        <w:rPr>
          <w:rFonts w:ascii="Times New Roman" w:hAnsi="Times New Roman" w:cs="Times New Roman"/>
          <w:sz w:val="28"/>
          <w:szCs w:val="28"/>
          <w:lang w:val="uk-UA"/>
        </w:rPr>
      </w:pPr>
      <w:bookmarkStart w:id="21" w:name="o67"/>
      <w:bookmarkEnd w:id="21"/>
      <w:r w:rsidRPr="002F59CC">
        <w:rPr>
          <w:rFonts w:ascii="Times New Roman" w:hAnsi="Times New Roman" w:cs="Times New Roman"/>
          <w:sz w:val="28"/>
          <w:szCs w:val="28"/>
          <w:lang w:val="uk-UA"/>
        </w:rPr>
        <w:lastRenderedPageBreak/>
        <w:t xml:space="preserve">працювати сумлінно, виконувати розпорядок праці та відпочинку, дотримуватись графіку роботи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вимог Статуту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і правил внутрішнього розпорядку, дисципліни праці;</w:t>
      </w:r>
    </w:p>
    <w:p w:rsidR="00D713E0" w:rsidRPr="002F59CC" w:rsidRDefault="00D713E0" w:rsidP="00A77D18">
      <w:pPr>
        <w:pStyle w:val="HTML"/>
        <w:widowControl w:val="0"/>
        <w:numPr>
          <w:ilvl w:val="0"/>
          <w:numId w:val="10"/>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відповідно до чинного законодавства (</w:t>
      </w:r>
      <w:r w:rsidR="00EA2514" w:rsidRPr="002F59CC">
        <w:rPr>
          <w:rFonts w:ascii="Times New Roman" w:hAnsi="Times New Roman" w:cs="Times New Roman"/>
          <w:bCs/>
          <w:sz w:val="28"/>
          <w:szCs w:val="28"/>
          <w:lang w:val="uk-UA"/>
        </w:rPr>
        <w:t xml:space="preserve">Стаття </w:t>
      </w:r>
      <w:r w:rsidR="00EA2514" w:rsidRPr="002F59CC">
        <w:rPr>
          <w:rFonts w:ascii="Times New Roman" w:hAnsi="Times New Roman" w:cs="Times New Roman"/>
          <w:sz w:val="28"/>
          <w:szCs w:val="28"/>
          <w:lang w:val="uk-UA"/>
        </w:rPr>
        <w:t xml:space="preserve">7 Закону України Про освіту </w:t>
      </w:r>
      <w:r w:rsidRPr="002F59CC">
        <w:rPr>
          <w:rFonts w:ascii="Times New Roman" w:hAnsi="Times New Roman" w:cs="Times New Roman"/>
          <w:sz w:val="28"/>
          <w:szCs w:val="28"/>
          <w:lang w:val="uk-UA"/>
        </w:rPr>
        <w:t xml:space="preserve">і </w:t>
      </w:r>
      <w:r w:rsidR="00942D34" w:rsidRPr="002F59CC">
        <w:rPr>
          <w:rFonts w:ascii="Times New Roman" w:hAnsi="Times New Roman" w:cs="Times New Roman"/>
          <w:sz w:val="28"/>
          <w:szCs w:val="28"/>
          <w:lang w:val="uk-UA"/>
        </w:rPr>
        <w:t>с</w:t>
      </w:r>
      <w:r w:rsidR="00EA2514" w:rsidRPr="002F59CC">
        <w:rPr>
          <w:rFonts w:ascii="Times New Roman" w:hAnsi="Times New Roman" w:cs="Times New Roman"/>
          <w:sz w:val="28"/>
          <w:szCs w:val="28"/>
          <w:lang w:val="uk-UA"/>
        </w:rPr>
        <w:t>таття</w:t>
      </w:r>
      <w:r w:rsidR="00942D34" w:rsidRPr="002F59CC">
        <w:rPr>
          <w:rFonts w:ascii="Times New Roman" w:hAnsi="Times New Roman" w:cs="Times New Roman"/>
          <w:sz w:val="28"/>
          <w:szCs w:val="28"/>
          <w:lang w:val="uk-UA"/>
        </w:rPr>
        <w:t xml:space="preserve"> 48 Закону У</w:t>
      </w:r>
      <w:r w:rsidR="00EA2514" w:rsidRPr="002F59CC">
        <w:rPr>
          <w:rFonts w:ascii="Times New Roman" w:hAnsi="Times New Roman" w:cs="Times New Roman"/>
          <w:sz w:val="28"/>
          <w:szCs w:val="28"/>
          <w:lang w:val="uk-UA"/>
        </w:rPr>
        <w:t>краї</w:t>
      </w:r>
      <w:r w:rsidR="00942D34" w:rsidRPr="002F59CC">
        <w:rPr>
          <w:rFonts w:ascii="Times New Roman" w:hAnsi="Times New Roman" w:cs="Times New Roman"/>
          <w:sz w:val="28"/>
          <w:szCs w:val="28"/>
          <w:lang w:val="uk-UA"/>
        </w:rPr>
        <w:t>ни Про вищу освіту</w:t>
      </w:r>
      <w:r w:rsidRPr="002F59CC">
        <w:rPr>
          <w:rFonts w:ascii="Times New Roman" w:hAnsi="Times New Roman" w:cs="Times New Roman"/>
          <w:sz w:val="28"/>
          <w:szCs w:val="28"/>
          <w:lang w:val="uk-UA"/>
        </w:rPr>
        <w:t xml:space="preserve">) науково-педагогічні працівники та працівники </w:t>
      </w:r>
      <w:r w:rsidR="00C83AB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w:t>
      </w:r>
      <w:r w:rsidR="00C83AB6" w:rsidRPr="002F59CC">
        <w:rPr>
          <w:rFonts w:ascii="Times New Roman" w:hAnsi="Times New Roman" w:cs="Times New Roman"/>
          <w:sz w:val="28"/>
          <w:szCs w:val="28"/>
          <w:lang w:val="uk-UA"/>
        </w:rPr>
        <w:t>зобов’язані володіти українською мовою.</w:t>
      </w:r>
    </w:p>
    <w:p w:rsidR="00C56A2A" w:rsidRPr="002F59CC" w:rsidRDefault="00C56A2A" w:rsidP="00A77D18">
      <w:pPr>
        <w:pStyle w:val="HTML"/>
        <w:widowControl w:val="0"/>
        <w:numPr>
          <w:ilvl w:val="0"/>
          <w:numId w:val="10"/>
        </w:numPr>
        <w:ind w:left="284" w:hanging="284"/>
        <w:jc w:val="both"/>
        <w:rPr>
          <w:rFonts w:ascii="Times New Roman" w:hAnsi="Times New Roman" w:cs="Times New Roman"/>
          <w:sz w:val="28"/>
          <w:szCs w:val="28"/>
          <w:lang w:val="uk-UA"/>
        </w:rPr>
      </w:pPr>
      <w:bookmarkStart w:id="22" w:name="o68"/>
      <w:bookmarkEnd w:id="22"/>
      <w:r w:rsidRPr="002F59CC">
        <w:rPr>
          <w:rFonts w:ascii="Times New Roman" w:hAnsi="Times New Roman" w:cs="Times New Roman"/>
          <w:sz w:val="28"/>
          <w:szCs w:val="28"/>
          <w:lang w:val="uk-UA"/>
        </w:rPr>
        <w:t xml:space="preserve">виконувати </w:t>
      </w:r>
      <w:r w:rsidRPr="002F59CC">
        <w:rPr>
          <w:rStyle w:val="hps"/>
          <w:rFonts w:ascii="Times New Roman" w:hAnsi="Times New Roman" w:cs="Times New Roman"/>
          <w:sz w:val="28"/>
          <w:szCs w:val="28"/>
          <w:lang w:val="uk-UA"/>
        </w:rPr>
        <w:t>правила</w:t>
      </w:r>
      <w:r w:rsidRPr="002F59CC">
        <w:rPr>
          <w:rStyle w:val="shorttext"/>
          <w:rFonts w:ascii="Times New Roman" w:hAnsi="Times New Roman" w:cs="Times New Roman"/>
          <w:sz w:val="28"/>
          <w:szCs w:val="28"/>
          <w:lang w:val="uk-UA"/>
        </w:rPr>
        <w:t xml:space="preserve"> охорони праці та гігієни</w:t>
      </w:r>
      <w:r w:rsidRPr="002F59CC">
        <w:rPr>
          <w:rFonts w:ascii="Times New Roman" w:hAnsi="Times New Roman" w:cs="Times New Roman"/>
          <w:sz w:val="28"/>
          <w:szCs w:val="28"/>
          <w:lang w:val="uk-UA"/>
        </w:rPr>
        <w:t>, трудової дисципліни, протипожежної безпеки, передбачені відповідними правилами та інструкціями;</w:t>
      </w:r>
    </w:p>
    <w:p w:rsidR="00C56A2A" w:rsidRPr="002F59CC" w:rsidRDefault="00C56A2A" w:rsidP="00A77D18">
      <w:pPr>
        <w:pStyle w:val="HTML"/>
        <w:widowControl w:val="0"/>
        <w:numPr>
          <w:ilvl w:val="0"/>
          <w:numId w:val="10"/>
        </w:numPr>
        <w:ind w:left="284" w:hanging="284"/>
        <w:jc w:val="both"/>
        <w:rPr>
          <w:rFonts w:ascii="Times New Roman" w:hAnsi="Times New Roman" w:cs="Times New Roman"/>
          <w:sz w:val="28"/>
          <w:szCs w:val="28"/>
          <w:lang w:val="uk-UA"/>
        </w:rPr>
      </w:pPr>
      <w:bookmarkStart w:id="23" w:name="o69"/>
      <w:bookmarkEnd w:id="23"/>
      <w:r w:rsidRPr="002F59CC">
        <w:rPr>
          <w:rFonts w:ascii="Times New Roman" w:hAnsi="Times New Roman" w:cs="Times New Roman"/>
          <w:sz w:val="28"/>
          <w:szCs w:val="28"/>
          <w:lang w:val="uk-UA"/>
        </w:rPr>
        <w:t>берегти обладнання, інвентар, матеріали, навчальні посібники тощо, виховувати у здобувачів вищої освіти бережливе ставлення до майна закладу. Економно використовувати електроенергію та інші матеріальні ресурси;</w:t>
      </w:r>
    </w:p>
    <w:p w:rsidR="00C56A2A" w:rsidRPr="002F59CC" w:rsidRDefault="00C56A2A" w:rsidP="00A77D18">
      <w:pPr>
        <w:pStyle w:val="HTML"/>
        <w:widowControl w:val="0"/>
        <w:numPr>
          <w:ilvl w:val="0"/>
          <w:numId w:val="10"/>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утримувати в порядку та чистоті своє робоче місце. Після закінчення роботи привести своє робоче місце та знаряддя праці в належний стан, вимкнути освітлення, електроприлади, зачинити приміщення (здати приміщення під сигналізацію, якщо воно підключене до неї);</w:t>
      </w:r>
    </w:p>
    <w:p w:rsidR="00C56A2A" w:rsidRPr="002F59CC" w:rsidRDefault="00C56A2A" w:rsidP="00A77D18">
      <w:pPr>
        <w:pStyle w:val="HTML"/>
        <w:widowControl w:val="0"/>
        <w:numPr>
          <w:ilvl w:val="0"/>
          <w:numId w:val="10"/>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систематично підвищувати свою кваліфікацію;</w:t>
      </w:r>
    </w:p>
    <w:p w:rsidR="003B6E34" w:rsidRPr="002F59CC" w:rsidRDefault="003B6E34" w:rsidP="00A77D18">
      <w:pPr>
        <w:pStyle w:val="HTML"/>
        <w:widowControl w:val="0"/>
        <w:numPr>
          <w:ilvl w:val="0"/>
          <w:numId w:val="10"/>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дотримуватись </w:t>
      </w:r>
      <w:r w:rsidR="00D713E0" w:rsidRPr="002F59CC">
        <w:rPr>
          <w:rFonts w:ascii="Times New Roman" w:hAnsi="Times New Roman" w:cs="Times New Roman"/>
          <w:sz w:val="28"/>
          <w:szCs w:val="28"/>
          <w:lang w:val="uk-UA"/>
        </w:rPr>
        <w:t>К</w:t>
      </w:r>
      <w:r w:rsidRPr="002F59CC">
        <w:rPr>
          <w:rFonts w:ascii="Times New Roman" w:hAnsi="Times New Roman" w:cs="Times New Roman"/>
          <w:sz w:val="28"/>
          <w:szCs w:val="28"/>
          <w:lang w:val="uk-UA"/>
        </w:rPr>
        <w:t>одексу академічної доброчесності ДВНЗ «ПДАБА»;</w:t>
      </w:r>
    </w:p>
    <w:p w:rsidR="00C56A2A" w:rsidRPr="002F59CC" w:rsidRDefault="00C56A2A" w:rsidP="00A77D18">
      <w:pPr>
        <w:pStyle w:val="HTML"/>
        <w:widowControl w:val="0"/>
        <w:numPr>
          <w:ilvl w:val="0"/>
          <w:numId w:val="10"/>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проходити медичний огляд у відповідності з чинним законодавством.</w:t>
      </w:r>
    </w:p>
    <w:p w:rsidR="00C56A2A" w:rsidRPr="002F59CC" w:rsidRDefault="00C56A2A" w:rsidP="00A77D18">
      <w:pPr>
        <w:pStyle w:val="HTML"/>
        <w:widowControl w:val="0"/>
        <w:numPr>
          <w:ilvl w:val="1"/>
          <w:numId w:val="3"/>
        </w:numPr>
        <w:tabs>
          <w:tab w:val="clear" w:pos="916"/>
          <w:tab w:val="clear" w:pos="1832"/>
          <w:tab w:val="left" w:pos="1418"/>
        </w:tabs>
        <w:ind w:left="0" w:firstLine="709"/>
        <w:jc w:val="both"/>
        <w:rPr>
          <w:rFonts w:ascii="Times New Roman" w:hAnsi="Times New Roman" w:cs="Times New Roman"/>
          <w:sz w:val="28"/>
          <w:szCs w:val="28"/>
          <w:lang w:val="uk-UA"/>
        </w:rPr>
      </w:pPr>
      <w:bookmarkStart w:id="24" w:name="o70"/>
      <w:bookmarkStart w:id="25" w:name="o71"/>
      <w:bookmarkStart w:id="26" w:name="o79"/>
      <w:bookmarkEnd w:id="24"/>
      <w:bookmarkEnd w:id="25"/>
      <w:bookmarkEnd w:id="26"/>
      <w:r w:rsidRPr="002F59CC">
        <w:rPr>
          <w:rFonts w:ascii="Times New Roman" w:hAnsi="Times New Roman" w:cs="Times New Roman"/>
          <w:sz w:val="28"/>
          <w:szCs w:val="28"/>
          <w:lang w:val="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та умовами контракту, де ці обов'язки конкретизуються.</w:t>
      </w:r>
    </w:p>
    <w:p w:rsidR="00C56A2A" w:rsidRPr="002F59CC" w:rsidRDefault="00C56A2A" w:rsidP="00C56A2A">
      <w:pPr>
        <w:pStyle w:val="HTML"/>
        <w:widowControl w:val="0"/>
        <w:ind w:firstLine="709"/>
        <w:jc w:val="both"/>
        <w:rPr>
          <w:rFonts w:ascii="Times New Roman" w:hAnsi="Times New Roman" w:cs="Times New Roman"/>
          <w:sz w:val="28"/>
          <w:szCs w:val="28"/>
          <w:lang w:val="uk-UA"/>
        </w:rPr>
      </w:pPr>
    </w:p>
    <w:p w:rsidR="00C56A2A" w:rsidRPr="002F59CC" w:rsidRDefault="003A1466" w:rsidP="00A77D18">
      <w:pPr>
        <w:pStyle w:val="HTML"/>
        <w:widowControl w:val="0"/>
        <w:numPr>
          <w:ilvl w:val="0"/>
          <w:numId w:val="3"/>
        </w:numPr>
        <w:jc w:val="center"/>
        <w:rPr>
          <w:rFonts w:ascii="Times New Roman" w:hAnsi="Times New Roman" w:cs="Times New Roman"/>
          <w:b/>
          <w:sz w:val="28"/>
          <w:szCs w:val="28"/>
          <w:lang w:val="uk-UA"/>
        </w:rPr>
      </w:pPr>
      <w:bookmarkStart w:id="27" w:name="o80"/>
      <w:bookmarkEnd w:id="27"/>
      <w:r w:rsidRPr="002F59CC">
        <w:rPr>
          <w:rFonts w:ascii="Times New Roman" w:hAnsi="Times New Roman" w:cs="Times New Roman"/>
          <w:b/>
          <w:sz w:val="28"/>
          <w:szCs w:val="28"/>
          <w:lang w:val="uk-UA"/>
        </w:rPr>
        <w:t>ОСНОВНІ ОБОВ'ЯЗКИ АДМІНІСТРАЦІЇ</w:t>
      </w:r>
    </w:p>
    <w:p w:rsidR="00C56A2A" w:rsidRPr="002F59CC" w:rsidRDefault="00C56A2A" w:rsidP="00C56A2A">
      <w:pPr>
        <w:pStyle w:val="HTML"/>
        <w:widowControl w:val="0"/>
        <w:jc w:val="both"/>
        <w:rPr>
          <w:rFonts w:ascii="Times New Roman" w:hAnsi="Times New Roman" w:cs="Times New Roman"/>
          <w:b/>
          <w:sz w:val="28"/>
          <w:szCs w:val="28"/>
          <w:lang w:val="uk-UA"/>
        </w:rPr>
      </w:pP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28" w:name="o81"/>
      <w:bookmarkEnd w:id="28"/>
      <w:r w:rsidRPr="002F59CC">
        <w:rPr>
          <w:rFonts w:ascii="Times New Roman" w:hAnsi="Times New Roman" w:cs="Times New Roman"/>
          <w:sz w:val="28"/>
          <w:szCs w:val="28"/>
          <w:lang w:val="uk-UA"/>
        </w:rPr>
        <w:t xml:space="preserve">Адміністрація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зобов'язана:</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29" w:name="o82"/>
      <w:bookmarkEnd w:id="29"/>
      <w:r w:rsidRPr="002F59CC">
        <w:rPr>
          <w:rFonts w:ascii="Times New Roman" w:hAnsi="Times New Roman" w:cs="Times New Roman"/>
          <w:sz w:val="28"/>
          <w:szCs w:val="28"/>
          <w:lang w:val="uk-UA"/>
        </w:rPr>
        <w:t xml:space="preserve">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відповідно до їх спеціальності чи кваліфікації;</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0" w:name="o83"/>
      <w:bookmarkEnd w:id="30"/>
      <w:r w:rsidRPr="002F59CC">
        <w:rPr>
          <w:rFonts w:ascii="Times New Roman" w:hAnsi="Times New Roman" w:cs="Times New Roman"/>
          <w:sz w:val="28"/>
          <w:szCs w:val="28"/>
          <w:lang w:val="uk-UA"/>
        </w:rPr>
        <w:t>визначити працівникам робочі місця, своєчасно доводити до відома розклад занять, забезпечувати їх необхідними засобами роботи;</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1" w:name="o84"/>
      <w:bookmarkEnd w:id="31"/>
      <w:r w:rsidRPr="002F59CC">
        <w:rPr>
          <w:rFonts w:ascii="Times New Roman" w:hAnsi="Times New Roman" w:cs="Times New Roman"/>
          <w:sz w:val="28"/>
          <w:szCs w:val="28"/>
          <w:lang w:val="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2" w:name="o85"/>
      <w:bookmarkEnd w:id="32"/>
      <w:r w:rsidRPr="002F59CC">
        <w:rPr>
          <w:rFonts w:ascii="Times New Roman" w:hAnsi="Times New Roman" w:cs="Times New Roman"/>
          <w:sz w:val="28"/>
          <w:szCs w:val="28"/>
          <w:lang w:val="uk-UA"/>
        </w:rPr>
        <w:t xml:space="preserve">організовувати підготовку необхідної кількості науково-педагогічних та педагогічних кадрів, їх атестацію, правове і професійне навчання як 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так і відповідно до угод в інших навчальних закладах;</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3" w:name="o86"/>
      <w:bookmarkEnd w:id="33"/>
      <w:r w:rsidRPr="002F59CC">
        <w:rPr>
          <w:rFonts w:ascii="Times New Roman" w:hAnsi="Times New Roman" w:cs="Times New Roman"/>
          <w:sz w:val="28"/>
          <w:szCs w:val="28"/>
          <w:lang w:val="uk-UA"/>
        </w:rPr>
        <w:t xml:space="preserve">укладати і розривати угоди, контракти з керівниками підрозділів, </w:t>
      </w:r>
      <w:r w:rsidRPr="002F59CC">
        <w:rPr>
          <w:rFonts w:ascii="Times New Roman" w:hAnsi="Times New Roman" w:cs="Times New Roman"/>
          <w:sz w:val="28"/>
          <w:szCs w:val="28"/>
          <w:lang w:val="uk-UA"/>
        </w:rPr>
        <w:lastRenderedPageBreak/>
        <w:t>педагогічними та науковими працівниками відповідно до чинного законодавства</w:t>
      </w:r>
      <w:bookmarkStart w:id="34" w:name="o87"/>
      <w:bookmarkEnd w:id="34"/>
      <w:r w:rsidRPr="002F59CC">
        <w:rPr>
          <w:rFonts w:ascii="Times New Roman" w:hAnsi="Times New Roman" w:cs="Times New Roman"/>
          <w:sz w:val="28"/>
          <w:szCs w:val="28"/>
          <w:lang w:val="uk-UA"/>
        </w:rPr>
        <w:t>;</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доводити до відома науково-педагогічних працівників </w:t>
      </w:r>
      <w:bookmarkStart w:id="35" w:name="o88"/>
      <w:bookmarkEnd w:id="35"/>
      <w:r w:rsidRPr="002F59CC">
        <w:rPr>
          <w:rStyle w:val="hps"/>
          <w:rFonts w:ascii="Times New Roman" w:hAnsi="Times New Roman" w:cs="Times New Roman"/>
          <w:sz w:val="28"/>
          <w:szCs w:val="28"/>
          <w:lang w:val="uk-UA"/>
        </w:rPr>
        <w:t>до початку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нового</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навчального року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навчальне навантаження;</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видавати заробітну плату працівникам у встановлені строки. Надавати відпустки всім працівникам закладу освіти відповідно до графіка відпусток;</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6" w:name="o89"/>
      <w:bookmarkEnd w:id="36"/>
      <w:r w:rsidRPr="002F59CC">
        <w:rPr>
          <w:rFonts w:ascii="Times New Roman" w:hAnsi="Times New Roman" w:cs="Times New Roman"/>
          <w:sz w:val="28"/>
          <w:szCs w:val="28"/>
          <w:lang w:val="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7" w:name="o90"/>
      <w:bookmarkEnd w:id="37"/>
      <w:r w:rsidRPr="002F59CC">
        <w:rPr>
          <w:rFonts w:ascii="Times New Roman" w:hAnsi="Times New Roman" w:cs="Times New Roman"/>
          <w:sz w:val="28"/>
          <w:szCs w:val="28"/>
          <w:lang w:val="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38" w:name="o91"/>
      <w:bookmarkEnd w:id="38"/>
      <w:r w:rsidRPr="002F59CC">
        <w:rPr>
          <w:rFonts w:ascii="Times New Roman" w:hAnsi="Times New Roman" w:cs="Times New Roman"/>
          <w:sz w:val="28"/>
          <w:szCs w:val="28"/>
          <w:lang w:val="uk-UA"/>
        </w:rPr>
        <w:t xml:space="preserve">додержуватись умов колективного договору, чуйно ставитись до повсякденних потреб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здобувачів вищої освіти, аспірантів, докторантів, забезпечувати надання їм установлених пільг і привілеїв;</w:t>
      </w:r>
    </w:p>
    <w:p w:rsidR="00C56A2A" w:rsidRPr="002F59CC" w:rsidRDefault="00C56A2A" w:rsidP="002F59CC">
      <w:pPr>
        <w:pStyle w:val="HTML"/>
        <w:widowControl w:val="0"/>
        <w:numPr>
          <w:ilvl w:val="1"/>
          <w:numId w:val="12"/>
        </w:numPr>
        <w:ind w:left="284" w:hanging="284"/>
        <w:jc w:val="both"/>
        <w:rPr>
          <w:rFonts w:ascii="Times New Roman" w:hAnsi="Times New Roman" w:cs="Times New Roman"/>
          <w:sz w:val="28"/>
          <w:szCs w:val="28"/>
          <w:lang w:val="uk-UA"/>
        </w:rPr>
      </w:pPr>
      <w:bookmarkStart w:id="39" w:name="o92"/>
      <w:bookmarkEnd w:id="39"/>
      <w:r w:rsidRPr="002F59CC">
        <w:rPr>
          <w:rFonts w:ascii="Times New Roman" w:hAnsi="Times New Roman" w:cs="Times New Roman"/>
          <w:sz w:val="28"/>
          <w:szCs w:val="28"/>
          <w:lang w:val="uk-UA"/>
        </w:rPr>
        <w:t>організувати харчування здобувачів вищої освіти, аспірантів і працівників закладу освіти;</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40" w:name="o93"/>
      <w:bookmarkEnd w:id="40"/>
      <w:r w:rsidRPr="002F59CC">
        <w:rPr>
          <w:rFonts w:ascii="Times New Roman" w:hAnsi="Times New Roman" w:cs="Times New Roman"/>
          <w:sz w:val="28"/>
          <w:szCs w:val="28"/>
          <w:lang w:val="uk-UA"/>
        </w:rPr>
        <w:t xml:space="preserve">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HTML"/>
        <w:widowControl w:val="0"/>
        <w:numPr>
          <w:ilvl w:val="1"/>
          <w:numId w:val="12"/>
        </w:numPr>
        <w:ind w:left="284" w:hanging="284"/>
        <w:jc w:val="both"/>
        <w:rPr>
          <w:rFonts w:ascii="Times New Roman" w:hAnsi="Times New Roman" w:cs="Times New Roman"/>
          <w:sz w:val="28"/>
          <w:szCs w:val="28"/>
          <w:lang w:val="uk-UA"/>
        </w:rPr>
      </w:pPr>
      <w:bookmarkStart w:id="41" w:name="o94"/>
      <w:bookmarkEnd w:id="41"/>
      <w:r w:rsidRPr="002F59CC">
        <w:rPr>
          <w:rFonts w:ascii="Times New Roman" w:hAnsi="Times New Roman" w:cs="Times New Roman"/>
          <w:sz w:val="28"/>
          <w:szCs w:val="28"/>
          <w:lang w:val="uk-UA"/>
        </w:rPr>
        <w:t>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здобувачів вищої освіти, аспірантів, докторантів.</w:t>
      </w:r>
    </w:p>
    <w:p w:rsidR="00C56A2A" w:rsidRPr="002F59CC" w:rsidRDefault="00C56A2A" w:rsidP="00C56A2A">
      <w:pPr>
        <w:pStyle w:val="HTML"/>
        <w:widowControl w:val="0"/>
        <w:ind w:firstLine="709"/>
        <w:jc w:val="both"/>
        <w:rPr>
          <w:rFonts w:ascii="Times New Roman" w:hAnsi="Times New Roman" w:cs="Times New Roman"/>
          <w:sz w:val="28"/>
          <w:szCs w:val="28"/>
          <w:lang w:val="uk-UA"/>
        </w:rPr>
      </w:pPr>
    </w:p>
    <w:p w:rsidR="00C56A2A" w:rsidRPr="002F59CC" w:rsidRDefault="00B74883" w:rsidP="00A77D18">
      <w:pPr>
        <w:pStyle w:val="a3"/>
        <w:widowControl w:val="0"/>
        <w:numPr>
          <w:ilvl w:val="0"/>
          <w:numId w:val="3"/>
        </w:numPr>
        <w:spacing w:after="0" w:line="240" w:lineRule="auto"/>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t>ПРИНЦИПИ І НОРМИ ПРОФЕСІЙНОЇ ЕТИКИ ТА АКАДЕМІЧНОЇ ДОБРОЧЕСНОСТІ</w:t>
      </w:r>
    </w:p>
    <w:p w:rsidR="00C56A2A" w:rsidRPr="002F59CC" w:rsidRDefault="00C56A2A" w:rsidP="00C56A2A">
      <w:pPr>
        <w:widowControl w:val="0"/>
        <w:spacing w:after="0" w:line="240" w:lineRule="auto"/>
        <w:ind w:firstLine="708"/>
        <w:jc w:val="both"/>
        <w:rPr>
          <w:rFonts w:ascii="Times New Roman" w:hAnsi="Times New Roman" w:cs="Times New Roman"/>
          <w:sz w:val="28"/>
          <w:szCs w:val="28"/>
          <w:lang w:val="uk-UA"/>
        </w:rPr>
      </w:pPr>
    </w:p>
    <w:p w:rsidR="00C56A2A" w:rsidRPr="002F59CC" w:rsidRDefault="00C56A2A" w:rsidP="00A77D18">
      <w:pPr>
        <w:pStyle w:val="a3"/>
        <w:widowControl w:val="0"/>
        <w:numPr>
          <w:ilvl w:val="1"/>
          <w:numId w:val="3"/>
        </w:numPr>
        <w:tabs>
          <w:tab w:val="left" w:pos="993"/>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Принципи і норми професійної етики та академічної доброчесності, якими мають обов’язково керуватися </w:t>
      </w:r>
      <w:r w:rsidRPr="002F59CC">
        <w:rPr>
          <w:rFonts w:ascii="Times New Roman" w:hAnsi="Times New Roman" w:cs="Times New Roman"/>
          <w:b/>
          <w:i/>
          <w:sz w:val="28"/>
          <w:szCs w:val="28"/>
          <w:lang w:val="uk-UA"/>
        </w:rPr>
        <w:t>члени академічної громади</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законності та верховенства права</w:t>
      </w:r>
      <w:r w:rsidRPr="002F59CC">
        <w:rPr>
          <w:rFonts w:ascii="Times New Roman" w:hAnsi="Times New Roman" w:cs="Times New Roman"/>
          <w:sz w:val="28"/>
          <w:szCs w:val="28"/>
          <w:lang w:val="uk-UA"/>
        </w:rPr>
        <w:t>. У своїй діяльності члени академічної громади мають суворо дотримуватися законодавства, стимулювати до цього інших;</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чесності та порядності</w:t>
      </w:r>
      <w:r w:rsidRPr="002F59CC">
        <w:rPr>
          <w:rFonts w:ascii="Times New Roman" w:hAnsi="Times New Roman" w:cs="Times New Roman"/>
          <w:sz w:val="28"/>
          <w:szCs w:val="28"/>
          <w:lang w:val="uk-UA"/>
        </w:rPr>
        <w:t>. У навчальній та викладацькій діяльності, наукових дослідженнях, практичній роботі тощо представники академічної громади зобов’язані діяти чесно, бути відвертими, свідомо не висувати неправдивих тверджень;</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справедливості та толерантності</w:t>
      </w:r>
      <w:r w:rsidRPr="002F59CC">
        <w:rPr>
          <w:rFonts w:ascii="Times New Roman" w:hAnsi="Times New Roman" w:cs="Times New Roman"/>
          <w:sz w:val="28"/>
          <w:szCs w:val="28"/>
          <w:lang w:val="uk-UA"/>
        </w:rPr>
        <w:t>. У взаємовідносинах між членами академічної громади важливим є неупереджене ставлення одне до одного, правильне й об’єктивне оцінювання результатів навчальної, дослідницької та трудової діяльності;</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поваги та взаємної довіри</w:t>
      </w:r>
      <w:r w:rsidRPr="002F59CC">
        <w:rPr>
          <w:rFonts w:ascii="Times New Roman" w:hAnsi="Times New Roman" w:cs="Times New Roman"/>
          <w:sz w:val="28"/>
          <w:szCs w:val="28"/>
          <w:lang w:val="uk-UA"/>
        </w:rPr>
        <w:t xml:space="preserve">. Атмосфера довіри заохочує вільний </w:t>
      </w:r>
      <w:r w:rsidRPr="002F59CC">
        <w:rPr>
          <w:rFonts w:ascii="Times New Roman" w:hAnsi="Times New Roman" w:cs="Times New Roman"/>
          <w:sz w:val="28"/>
          <w:szCs w:val="28"/>
          <w:lang w:val="uk-UA"/>
        </w:rPr>
        <w:lastRenderedPageBreak/>
        <w:t>обмін ідеями та інформацією в академічному середовищі, сприяє співпраці та вільному продукуванню нових ідей, позбавляє остраху, що результати діяльності може бути вкрадено, кар’єру спаплюжено, а репутацію підірвано;</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компетентності й професіоналізму</w:t>
      </w:r>
      <w:r w:rsidRPr="002F59CC">
        <w:rPr>
          <w:rFonts w:ascii="Times New Roman" w:hAnsi="Times New Roman" w:cs="Times New Roman"/>
          <w:sz w:val="28"/>
          <w:szCs w:val="28"/>
          <w:lang w:val="uk-UA"/>
        </w:rPr>
        <w:t xml:space="preserve">. Здобувачі вищої освіти та співробітники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зобов’язані підтримувати найвищий рівень компетентності у роботі та навчанні. Імперативом є постійне підвищення ними свого освітнього і наукового рівня як форми здійснення принципу «від освіти на все життя – до освіти протягом усього життя»;</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персональної відповідальності</w:t>
      </w:r>
      <w:r w:rsidRPr="002F59CC">
        <w:rPr>
          <w:rFonts w:ascii="Times New Roman" w:hAnsi="Times New Roman" w:cs="Times New Roman"/>
          <w:sz w:val="28"/>
          <w:szCs w:val="28"/>
          <w:lang w:val="uk-UA"/>
        </w:rPr>
        <w:t xml:space="preserve">. Здобувачі вищої освіти та співробітники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мають брати на себе відповідальність за результати своєї діяльності, виконувати взяті на себе зобов’язання;</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партнерства і взаємодопомоги</w:t>
      </w:r>
      <w:r w:rsidRPr="002F59CC">
        <w:rPr>
          <w:rFonts w:ascii="Times New Roman" w:hAnsi="Times New Roman" w:cs="Times New Roman"/>
          <w:sz w:val="28"/>
          <w:szCs w:val="28"/>
          <w:lang w:val="uk-UA"/>
        </w:rPr>
        <w:t>. З метою підвищення якості навчальних та дослідницьких результатів представники академічної громади орієнтуються на суб’єкт-суб’єктну або партнерську взаємодію. Повага в академічному середовищі має бути взаємною, виявлятися як до інших, так і до себе. Варто поважати й цінувати різноманітні думки та ідеї;</w:t>
      </w:r>
    </w:p>
    <w:p w:rsidR="00C56A2A" w:rsidRPr="002F59CC" w:rsidRDefault="00C56A2A" w:rsidP="00A77D18">
      <w:pPr>
        <w:pStyle w:val="a3"/>
        <w:widowControl w:val="0"/>
        <w:numPr>
          <w:ilvl w:val="1"/>
          <w:numId w:val="1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b/>
          <w:i/>
          <w:sz w:val="28"/>
          <w:szCs w:val="28"/>
          <w:lang w:val="uk-UA"/>
        </w:rPr>
        <w:t>принцип відкритості і прозорості</w:t>
      </w:r>
      <w:r w:rsidRPr="002F59CC">
        <w:rPr>
          <w:rFonts w:ascii="Times New Roman" w:hAnsi="Times New Roman" w:cs="Times New Roman"/>
          <w:sz w:val="28"/>
          <w:szCs w:val="28"/>
          <w:lang w:val="uk-UA"/>
        </w:rPr>
        <w:t>. Щоб уникнути зловживань посадовим становищем, виборними чи призначеними представниками академічної громади, необхідно, щоб усі процедури, які стосуються освітньої, науково-дослідницької, господарської та фінансової діяльності, були прозорими і нескладними.</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Принципи і норми професійної етики та академічної доброчесності, якими мають обов’язково керуватися </w:t>
      </w:r>
      <w:r w:rsidRPr="002F59CC">
        <w:rPr>
          <w:rFonts w:ascii="Times New Roman" w:hAnsi="Times New Roman" w:cs="Times New Roman"/>
          <w:b/>
          <w:i/>
          <w:sz w:val="28"/>
          <w:szCs w:val="28"/>
          <w:lang w:val="uk-UA"/>
        </w:rPr>
        <w:t>здобувачі вищої освіти</w:t>
      </w:r>
      <w:r w:rsidRPr="002F59CC">
        <w:rPr>
          <w:rFonts w:ascii="Times New Roman" w:hAnsi="Times New Roman" w:cs="Times New Roman"/>
          <w:sz w:val="28"/>
          <w:szCs w:val="28"/>
          <w:lang w:val="uk-UA"/>
        </w:rPr>
        <w:t>:</w:t>
      </w:r>
    </w:p>
    <w:p w:rsidR="00C56A2A" w:rsidRPr="002F59CC" w:rsidRDefault="00C56A2A" w:rsidP="00A77D18">
      <w:pPr>
        <w:pStyle w:val="11"/>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підтверджувати свій рівень сумлінності у всьому навчальному процесі : виконувати графік навчального процесу, своєчасно складати заліки та іспити, виконувати кваліфікаційні роботи;</w:t>
      </w:r>
    </w:p>
    <w:p w:rsidR="00C56A2A" w:rsidRPr="002F59CC" w:rsidRDefault="00C56A2A" w:rsidP="00A77D18">
      <w:pPr>
        <w:pStyle w:val="11"/>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не допускати проявів академічної нечесності : прохання про сприяння, надання або отримання допомоги від третіх осіб під час складання будь-якого виду підсумкового контролю; наклепи на інших студентів та викладачів; використання родинних або службових зв'язків для отримання позитивної чи вищої оцінки; списування під час написання контрольної роботи, модульного та інших видів контролю, складання заліку, іспиту;</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не пропонувати неправомірну винагороду викладачам при оцінюванні результатів виконання навчальних, кваліфікаційних дослідницьких завдань, тощо;</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не допускати хибного трактування колективізму під час контрольної роботи, іспиту, заліку. Не копіювати в інших студентів звітів, лабораторних робіт, комп'ютерних програм, курсових проектів (робіт), тощо;</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сповідувати культуру наукової сумлінності під час здійснення всіх видів наукової діяльності, не допускати плагіату в наукових та кваліфікаційних роботах;</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не здійснювати самовільно аудіо чи відео запису навчальних лекцій;</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поважати викладача як людину, особистість, педагога і співпрацювати для </w:t>
      </w:r>
      <w:r w:rsidRPr="002F59CC">
        <w:rPr>
          <w:rFonts w:ascii="Times New Roman" w:hAnsi="Times New Roman" w:cs="Times New Roman"/>
          <w:sz w:val="28"/>
          <w:szCs w:val="28"/>
          <w:lang w:val="uk-UA"/>
        </w:rPr>
        <w:lastRenderedPageBreak/>
        <w:t>утвердження академічних чеснот, розвитку науково-освітніх новацій і захисту суспільної моралі.</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бути зібраним, охайним, шляхетним у буденному житті, підтримувати відповідний зовнішній вигляд;</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створювати і підтримувати сприятливий морально-психологічний клімату студентському середовищі, бути толерантним;</w:t>
      </w:r>
    </w:p>
    <w:p w:rsidR="00C56A2A" w:rsidRPr="002F59CC" w:rsidRDefault="00C56A2A" w:rsidP="00A77D18">
      <w:pPr>
        <w:pStyle w:val="a3"/>
        <w:widowControl w:val="0"/>
        <w:numPr>
          <w:ilvl w:val="1"/>
          <w:numId w:val="14"/>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бережливо ставитися до майна </w:t>
      </w:r>
      <w:r w:rsidR="003A1466" w:rsidRPr="002F59CC">
        <w:rPr>
          <w:rFonts w:ascii="Times New Roman" w:hAnsi="Times New Roman" w:cs="Times New Roman"/>
          <w:sz w:val="28"/>
          <w:szCs w:val="28"/>
          <w:lang w:val="uk-UA"/>
        </w:rPr>
        <w:t>ДВНЗ «</w:t>
      </w:r>
      <w:proofErr w:type="spellStart"/>
      <w:r w:rsidR="003A1466" w:rsidRPr="002F59CC">
        <w:rPr>
          <w:rFonts w:ascii="Times New Roman" w:hAnsi="Times New Roman" w:cs="Times New Roman"/>
          <w:sz w:val="28"/>
          <w:szCs w:val="28"/>
          <w:lang w:val="uk-UA"/>
        </w:rPr>
        <w:t>ПДАБА»</w:t>
      </w:r>
      <w:r w:rsidRPr="002F59CC">
        <w:rPr>
          <w:rFonts w:ascii="Times New Roman" w:hAnsi="Times New Roman" w:cs="Times New Roman"/>
          <w:sz w:val="28"/>
          <w:szCs w:val="28"/>
          <w:lang w:val="uk-UA"/>
        </w:rPr>
        <w:t>та</w:t>
      </w:r>
      <w:proofErr w:type="spellEnd"/>
      <w:r w:rsidRPr="002F59CC">
        <w:rPr>
          <w:rFonts w:ascii="Times New Roman" w:hAnsi="Times New Roman" w:cs="Times New Roman"/>
          <w:sz w:val="28"/>
          <w:szCs w:val="28"/>
          <w:lang w:val="uk-UA"/>
        </w:rPr>
        <w:t xml:space="preserve"> його інфраструктури, дотримуватися чистоти і порядку в усіх приміщеннях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на його території, гуртожитку.</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Принципи і норми професійної етики та академічної доброчесності, якими мають обов’язково керуватися </w:t>
      </w:r>
      <w:r w:rsidRPr="002F59CC">
        <w:rPr>
          <w:rFonts w:ascii="Times New Roman" w:hAnsi="Times New Roman" w:cs="Times New Roman"/>
          <w:b/>
          <w:bCs/>
          <w:i/>
          <w:sz w:val="28"/>
          <w:szCs w:val="28"/>
          <w:lang w:val="uk-UA"/>
        </w:rPr>
        <w:t>науково-педагогічні працівники</w:t>
      </w:r>
      <w:r w:rsidRPr="002F59CC">
        <w:rPr>
          <w:rFonts w:ascii="Times New Roman" w:hAnsi="Times New Roman" w:cs="Times New Roman"/>
          <w:sz w:val="28"/>
          <w:szCs w:val="28"/>
          <w:lang w:val="uk-UA"/>
        </w:rPr>
        <w:t>:</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поважати права та свободи студентів і колег відповідно до українських та міжнародних правових норм, суспільної моралі та професійної етики;</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бути носієм моралі, її виразником і захисником, прикладом високої культури, професійної майстерності й здорового способу життя;</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сповідувати принципи академічної свободи та відповідальності у педагогічній, науково-дослідницькій та виховній діяльності;</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діяти відкрито і прозоро у всіх сферах академічного життя;</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постійно працювати над підвищенням свого професійного, інтелектуального, культурного рівня, проявляти ініціативу, відповідальне ставлення та творчий підхід до виконання службових обов'язків, передавати свій досвід колегам;</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науково обґрунтовувати використання віртуальних технологій в освітньому процесі, не допускати проявів шкідливого впливу на свідомість людини, експлуатації її інтелекту, підміни істинного знання віртуальним захопленням;</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сумлінно проводити на високому професійному рівні кожне заняття, не допускати безпринципності в освітньому процесі, дотримуючись педагогічного такту. Формувати на заняттях дух взаємного порозуміння та доброзичливості;</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об'єктивно оцінювати знання студентів, не допускаючи особистої неприязні, впливу родини, друзів чи службових осіб;</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поважати думку студента і підтримувати студентські пропозиції, спрямовані на утвердження академічних чеснот. Підтримувати студентів у наукових починаннях і сприяти розкриттю їх наукового потенціалу;</w:t>
      </w:r>
    </w:p>
    <w:p w:rsidR="00C56A2A" w:rsidRPr="002F59CC" w:rsidRDefault="00C56A2A" w:rsidP="00A77D18">
      <w:pPr>
        <w:pStyle w:val="11"/>
        <w:widowControl w:val="0"/>
        <w:numPr>
          <w:ilvl w:val="1"/>
          <w:numId w:val="15"/>
        </w:numPr>
        <w:kinsoku w:val="0"/>
        <w:overflowPunct w:val="0"/>
        <w:autoSpaceDE w:val="0"/>
        <w:autoSpaceDN w:val="0"/>
        <w:adjustRightInd w:val="0"/>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не створювати студентам на заняттях чи іспитах сприятливих умов для списування, використання недозволених матеріалів, фальсифікації даних під час складання іспитів, заліків, захистів кваліфікаційних робіт.</w:t>
      </w:r>
    </w:p>
    <w:p w:rsidR="00C56A2A" w:rsidRPr="002F59CC" w:rsidRDefault="00C56A2A" w:rsidP="003A1466">
      <w:pPr>
        <w:widowControl w:val="0"/>
        <w:spacing w:after="0" w:line="240" w:lineRule="auto"/>
        <w:ind w:firstLine="708"/>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Дотримання зазначених вище принципів має бути справою доброчесності всіх без винятку членів академічної громади.</w:t>
      </w:r>
    </w:p>
    <w:p w:rsidR="00C56A2A" w:rsidRDefault="00C56A2A" w:rsidP="00C56A2A">
      <w:pPr>
        <w:pStyle w:val="HTML"/>
        <w:widowControl w:val="0"/>
        <w:jc w:val="both"/>
        <w:rPr>
          <w:rFonts w:ascii="Times New Roman" w:hAnsi="Times New Roman" w:cs="Times New Roman"/>
          <w:sz w:val="28"/>
          <w:szCs w:val="28"/>
          <w:lang w:val="uk-UA"/>
        </w:rPr>
      </w:pPr>
      <w:bookmarkStart w:id="42" w:name="o95"/>
      <w:bookmarkEnd w:id="42"/>
    </w:p>
    <w:p w:rsidR="002F59CC" w:rsidRDefault="002F59CC" w:rsidP="00C56A2A">
      <w:pPr>
        <w:pStyle w:val="HTML"/>
        <w:widowControl w:val="0"/>
        <w:jc w:val="both"/>
        <w:rPr>
          <w:rFonts w:ascii="Times New Roman" w:hAnsi="Times New Roman" w:cs="Times New Roman"/>
          <w:sz w:val="28"/>
          <w:szCs w:val="28"/>
          <w:lang w:val="uk-UA"/>
        </w:rPr>
      </w:pPr>
    </w:p>
    <w:p w:rsidR="002F59CC" w:rsidRDefault="002F59CC" w:rsidP="00C56A2A">
      <w:pPr>
        <w:pStyle w:val="HTML"/>
        <w:widowControl w:val="0"/>
        <w:jc w:val="both"/>
        <w:rPr>
          <w:rFonts w:ascii="Times New Roman" w:hAnsi="Times New Roman" w:cs="Times New Roman"/>
          <w:sz w:val="28"/>
          <w:szCs w:val="28"/>
          <w:lang w:val="uk-UA"/>
        </w:rPr>
      </w:pPr>
    </w:p>
    <w:p w:rsidR="002F59CC" w:rsidRPr="002F59CC" w:rsidRDefault="002F59CC" w:rsidP="00C56A2A">
      <w:pPr>
        <w:pStyle w:val="HTML"/>
        <w:widowControl w:val="0"/>
        <w:jc w:val="both"/>
        <w:rPr>
          <w:rFonts w:ascii="Times New Roman" w:hAnsi="Times New Roman" w:cs="Times New Roman"/>
          <w:sz w:val="28"/>
          <w:szCs w:val="28"/>
          <w:lang w:val="uk-UA"/>
        </w:rPr>
      </w:pPr>
    </w:p>
    <w:p w:rsidR="00C56A2A" w:rsidRPr="002F59CC" w:rsidRDefault="00B74883" w:rsidP="00A77D18">
      <w:pPr>
        <w:pStyle w:val="HTML"/>
        <w:widowControl w:val="0"/>
        <w:numPr>
          <w:ilvl w:val="0"/>
          <w:numId w:val="3"/>
        </w:numPr>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lastRenderedPageBreak/>
        <w:t>РОБОЧИЙ ЧАС І ЙОГО ВИКОРИСТАННЯ</w:t>
      </w:r>
    </w:p>
    <w:p w:rsidR="00C56A2A" w:rsidRPr="002F59CC" w:rsidRDefault="00C56A2A" w:rsidP="00C56A2A">
      <w:pPr>
        <w:pStyle w:val="HTML"/>
        <w:widowControl w:val="0"/>
        <w:jc w:val="both"/>
        <w:rPr>
          <w:rFonts w:ascii="Times New Roman" w:hAnsi="Times New Roman" w:cs="Times New Roman"/>
          <w:sz w:val="28"/>
          <w:szCs w:val="28"/>
          <w:lang w:val="uk-UA"/>
        </w:rPr>
      </w:pP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Для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встановлюється п'ятиденний робочий тиждень із двома вихідними днями.</w:t>
      </w:r>
      <w:bookmarkStart w:id="43" w:name="97"/>
      <w:bookmarkEnd w:id="43"/>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Тривалість робочого тижня </w:t>
      </w:r>
      <w:r w:rsidRPr="002F59CC">
        <w:rPr>
          <w:rFonts w:ascii="Times New Roman" w:hAnsi="Times New Roman" w:cs="Times New Roman"/>
          <w:bCs/>
          <w:sz w:val="28"/>
          <w:szCs w:val="28"/>
          <w:lang w:val="uk-UA"/>
        </w:rPr>
        <w:t>науково-педагогічних працівників</w:t>
      </w:r>
      <w:r w:rsidRPr="002F59CC">
        <w:rPr>
          <w:rFonts w:ascii="Times New Roman" w:hAnsi="Times New Roman" w:cs="Times New Roman"/>
          <w:sz w:val="28"/>
          <w:szCs w:val="28"/>
          <w:lang w:val="uk-UA"/>
        </w:rPr>
        <w:t xml:space="preserve"> становить 36 годин</w:t>
      </w:r>
      <w:bookmarkStart w:id="44" w:name="98"/>
      <w:bookmarkEnd w:id="44"/>
      <w:r w:rsidRPr="002F59CC">
        <w:rPr>
          <w:rFonts w:ascii="Times New Roman" w:hAnsi="Times New Roman" w:cs="Times New Roman"/>
          <w:sz w:val="28"/>
          <w:szCs w:val="28"/>
          <w:lang w:val="uk-UA"/>
        </w:rPr>
        <w:t>.</w:t>
      </w:r>
      <w:bookmarkStart w:id="45" w:name="99"/>
      <w:bookmarkEnd w:id="45"/>
      <w:r w:rsidRPr="002F59CC">
        <w:rPr>
          <w:rFonts w:ascii="Times New Roman" w:hAnsi="Times New Roman" w:cs="Times New Roman"/>
          <w:sz w:val="28"/>
          <w:szCs w:val="28"/>
          <w:lang w:val="uk-UA"/>
        </w:rPr>
        <w:t xml:space="preserve"> У межах робочого дня науково-педагогічні працівники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повинні нести всі види навчально-методичної та науково-дослідницької роботи відповідно до посади, навчального плану і плану науково-дослідницької роботи. </w:t>
      </w:r>
      <w:bookmarkStart w:id="46" w:name="100"/>
      <w:bookmarkEnd w:id="46"/>
      <w:r w:rsidRPr="002F59CC">
        <w:rPr>
          <w:rFonts w:ascii="Times New Roman" w:hAnsi="Times New Roman" w:cs="Times New Roman"/>
          <w:sz w:val="28"/>
          <w:szCs w:val="28"/>
          <w:lang w:val="uk-UA"/>
        </w:rPr>
        <w:t>Контроль за дотриманням розкладу навчальних занять і за виконанням індивідуальних планів навчально-методичної і науково-дослідницької роботи здійснюють завідуючі кафедр і декани факультетів.</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Тривалість робочого тижня наукового, навчально-допоміжного та адміністративно-господарського персоналу становить 40 годин. Для осіб, зайнятих на роботах із шкідливими умовами праці, встановлюється скорочений робочий день згідно з діючим законодавством.</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Час початку і закінчення роботи й обідньої перерви встановлюється для працівників згідно з графіком роботи (</w:t>
      </w:r>
      <w:r w:rsidRPr="002F59CC">
        <w:rPr>
          <w:rFonts w:ascii="Times New Roman" w:hAnsi="Times New Roman" w:cs="Times New Roman"/>
          <w:i/>
          <w:sz w:val="28"/>
          <w:szCs w:val="28"/>
          <w:lang w:val="uk-UA"/>
        </w:rPr>
        <w:t>додаток 1</w:t>
      </w:r>
      <w:r w:rsidRPr="002F59CC">
        <w:rPr>
          <w:rFonts w:ascii="Times New Roman" w:hAnsi="Times New Roman" w:cs="Times New Roman"/>
          <w:sz w:val="28"/>
          <w:szCs w:val="28"/>
          <w:lang w:val="uk-UA"/>
        </w:rPr>
        <w:t>), що є невід’ємною частиною цих Правил внутрішнього розпорядку. Для окремих працівників умовами контракту може бути передбачений інший режим роботи.</w:t>
      </w:r>
      <w:bookmarkStart w:id="47" w:name="101"/>
      <w:bookmarkEnd w:id="47"/>
      <w:r w:rsidRPr="002F59CC">
        <w:rPr>
          <w:rFonts w:ascii="Times New Roman" w:hAnsi="Times New Roman" w:cs="Times New Roman"/>
          <w:sz w:val="28"/>
          <w:szCs w:val="28"/>
          <w:lang w:val="uk-UA"/>
        </w:rPr>
        <w:t xml:space="preserve"> За погодженням із профспілковим комітетом деяким структурним підрозділам і окремим групам працівників може встановлюватись інший час початку і закінчення роботи.</w:t>
      </w:r>
    </w:p>
    <w:p w:rsidR="00C56A2A" w:rsidRPr="002F59CC" w:rsidRDefault="00C56A2A" w:rsidP="003A1466">
      <w:pPr>
        <w:pStyle w:val="HTML"/>
        <w:widowControl w:val="0"/>
        <w:shd w:val="clear" w:color="auto" w:fill="F8F9FA"/>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Крім основного режиму роботи в академії може встановлюватися:</w:t>
      </w:r>
    </w:p>
    <w:p w:rsidR="00C56A2A" w:rsidRPr="002F59CC" w:rsidRDefault="00C56A2A" w:rsidP="003A1466">
      <w:pPr>
        <w:pStyle w:val="HTML"/>
        <w:widowControl w:val="0"/>
        <w:shd w:val="clear" w:color="auto" w:fill="F8F9FA"/>
        <w:ind w:firstLine="709"/>
        <w:jc w:val="both"/>
        <w:rPr>
          <w:rFonts w:ascii="Times New Roman" w:hAnsi="Times New Roman" w:cs="Times New Roman"/>
          <w:sz w:val="28"/>
          <w:szCs w:val="28"/>
          <w:lang w:val="uk-UA"/>
        </w:rPr>
      </w:pPr>
      <w:r w:rsidRPr="002F59CC">
        <w:rPr>
          <w:rFonts w:ascii="Times New Roman" w:hAnsi="Times New Roman" w:cs="Times New Roman"/>
          <w:b/>
          <w:i/>
          <w:sz w:val="28"/>
          <w:szCs w:val="28"/>
          <w:shd w:val="clear" w:color="auto" w:fill="FFFFFF"/>
          <w:lang w:val="uk-UA"/>
        </w:rPr>
        <w:t>1.</w:t>
      </w:r>
      <w:r w:rsidRPr="002F59CC">
        <w:rPr>
          <w:rFonts w:ascii="Times New Roman" w:hAnsi="Times New Roman" w:cs="Times New Roman"/>
          <w:b/>
          <w:sz w:val="28"/>
          <w:szCs w:val="28"/>
          <w:shd w:val="clear" w:color="auto" w:fill="FFFFFF"/>
          <w:lang w:val="uk-UA"/>
        </w:rPr>
        <w:t> </w:t>
      </w:r>
      <w:r w:rsidRPr="002F59CC">
        <w:rPr>
          <w:rFonts w:ascii="Times New Roman" w:hAnsi="Times New Roman" w:cs="Times New Roman"/>
          <w:b/>
          <w:i/>
          <w:sz w:val="28"/>
          <w:szCs w:val="28"/>
          <w:shd w:val="clear" w:color="auto" w:fill="FFFFFF"/>
          <w:lang w:val="uk-UA"/>
        </w:rPr>
        <w:t>Гнучкий режим робочого часу</w:t>
      </w:r>
      <w:r w:rsidRPr="002F59CC">
        <w:rPr>
          <w:rFonts w:ascii="Times New Roman" w:hAnsi="Times New Roman" w:cs="Times New Roman"/>
          <w:sz w:val="28"/>
          <w:szCs w:val="28"/>
          <w:shd w:val="clear" w:color="auto" w:fill="FFFFFF"/>
          <w:lang w:val="uk-UA"/>
        </w:rPr>
        <w:t xml:space="preserve">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денної, тижневої чи іншої, встановленої на певний обліковий період (тиждень, місяць, квартал, рік тощо), норми тривалості робочого часу.</w:t>
      </w:r>
    </w:p>
    <w:p w:rsidR="00C56A2A" w:rsidRPr="002F59CC" w:rsidRDefault="00C56A2A" w:rsidP="003A1466">
      <w:pPr>
        <w:pStyle w:val="HTML"/>
        <w:widowControl w:val="0"/>
        <w:ind w:firstLine="709"/>
        <w:jc w:val="both"/>
        <w:rPr>
          <w:rFonts w:ascii="Times New Roman" w:hAnsi="Times New Roman" w:cs="Times New Roman"/>
          <w:sz w:val="28"/>
          <w:szCs w:val="28"/>
          <w:shd w:val="clear" w:color="auto" w:fill="FFFFFF"/>
          <w:lang w:val="uk-UA"/>
        </w:rPr>
      </w:pPr>
      <w:r w:rsidRPr="002F59CC">
        <w:rPr>
          <w:rFonts w:ascii="Times New Roman" w:hAnsi="Times New Roman" w:cs="Times New Roman"/>
          <w:b/>
          <w:i/>
          <w:sz w:val="28"/>
          <w:szCs w:val="28"/>
          <w:lang w:val="uk-UA"/>
        </w:rPr>
        <w:t>2</w:t>
      </w:r>
      <w:r w:rsidRPr="002F59CC">
        <w:rPr>
          <w:rFonts w:ascii="Times New Roman" w:hAnsi="Times New Roman" w:cs="Times New Roman"/>
          <w:i/>
          <w:sz w:val="28"/>
          <w:szCs w:val="28"/>
          <w:lang w:val="uk-UA"/>
        </w:rPr>
        <w:t>. </w:t>
      </w:r>
      <w:r w:rsidRPr="002F59CC">
        <w:rPr>
          <w:rFonts w:ascii="Times New Roman" w:hAnsi="Times New Roman" w:cs="Times New Roman"/>
          <w:b/>
          <w:i/>
          <w:sz w:val="28"/>
          <w:szCs w:val="28"/>
          <w:shd w:val="clear" w:color="auto" w:fill="FFFFFF"/>
          <w:lang w:val="uk-UA"/>
        </w:rPr>
        <w:t>Надомна робота</w:t>
      </w:r>
      <w:r w:rsidRPr="002F59CC">
        <w:rPr>
          <w:rFonts w:ascii="Times New Roman" w:hAnsi="Times New Roman" w:cs="Times New Roman"/>
          <w:sz w:val="28"/>
          <w:szCs w:val="28"/>
          <w:shd w:val="clear" w:color="auto" w:fill="FFFFFF"/>
          <w:lang w:val="uk-UA"/>
        </w:rPr>
        <w:t xml:space="preserve"> – 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власника підприємства, установи, організації або уповноваженого ним органу.</w:t>
      </w:r>
    </w:p>
    <w:p w:rsidR="00C56A2A" w:rsidRPr="002F59CC" w:rsidRDefault="00C56A2A" w:rsidP="003A1466">
      <w:pPr>
        <w:pStyle w:val="HTML"/>
        <w:widowControl w:val="0"/>
        <w:ind w:firstLine="709"/>
        <w:jc w:val="both"/>
        <w:rPr>
          <w:rFonts w:ascii="Times New Roman" w:hAnsi="Times New Roman" w:cs="Times New Roman"/>
          <w:sz w:val="28"/>
          <w:szCs w:val="28"/>
          <w:shd w:val="clear" w:color="auto" w:fill="FFFFFF"/>
          <w:lang w:val="uk-UA"/>
        </w:rPr>
      </w:pPr>
      <w:r w:rsidRPr="002F59CC">
        <w:rPr>
          <w:rFonts w:ascii="Times New Roman" w:hAnsi="Times New Roman" w:cs="Times New Roman"/>
          <w:b/>
          <w:i/>
          <w:sz w:val="28"/>
          <w:szCs w:val="28"/>
          <w:shd w:val="clear" w:color="auto" w:fill="FFFFFF"/>
          <w:lang w:val="uk-UA"/>
        </w:rPr>
        <w:t>3. Дистанційна робота</w:t>
      </w:r>
      <w:r w:rsidRPr="002F59CC">
        <w:rPr>
          <w:rFonts w:ascii="Times New Roman" w:hAnsi="Times New Roman" w:cs="Times New Roman"/>
          <w:sz w:val="28"/>
          <w:szCs w:val="28"/>
          <w:shd w:val="clear" w:color="auto" w:fill="FFFFFF"/>
          <w:lang w:val="uk-UA"/>
        </w:rPr>
        <w:t xml:space="preserve">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Переведення працівників на зазначені режими роботи здійснюється з суворим дотриманням вимог ст. 60, 60</w:t>
      </w:r>
      <w:r w:rsidRPr="002F59CC">
        <w:rPr>
          <w:rStyle w:val="y2iqfc"/>
          <w:rFonts w:ascii="Times New Roman" w:hAnsi="Times New Roman" w:cs="Times New Roman"/>
          <w:sz w:val="28"/>
          <w:szCs w:val="28"/>
          <w:vertAlign w:val="superscript"/>
          <w:lang w:val="uk-UA"/>
        </w:rPr>
        <w:t>1</w:t>
      </w:r>
      <w:r w:rsidRPr="002F59CC">
        <w:rPr>
          <w:rStyle w:val="y2iqfc"/>
          <w:rFonts w:ascii="Times New Roman" w:hAnsi="Times New Roman" w:cs="Times New Roman"/>
          <w:sz w:val="28"/>
          <w:szCs w:val="28"/>
          <w:lang w:val="uk-UA"/>
        </w:rPr>
        <w:t>, 60</w:t>
      </w:r>
      <w:r w:rsidRPr="002F59CC">
        <w:rPr>
          <w:rStyle w:val="y2iqfc"/>
          <w:rFonts w:ascii="Times New Roman" w:hAnsi="Times New Roman" w:cs="Times New Roman"/>
          <w:sz w:val="28"/>
          <w:szCs w:val="28"/>
          <w:vertAlign w:val="superscript"/>
          <w:lang w:val="uk-UA"/>
        </w:rPr>
        <w:t>2</w:t>
      </w:r>
      <w:r w:rsidR="00805658" w:rsidRPr="002F59CC">
        <w:rPr>
          <w:rStyle w:val="y2iqfc"/>
          <w:rFonts w:ascii="Times New Roman" w:hAnsi="Times New Roman" w:cs="Times New Roman"/>
          <w:sz w:val="28"/>
          <w:szCs w:val="28"/>
          <w:vertAlign w:val="superscript"/>
          <w:lang w:val="uk-UA"/>
        </w:rPr>
        <w:t xml:space="preserve"> </w:t>
      </w:r>
      <w:proofErr w:type="spellStart"/>
      <w:r w:rsidRPr="002F59CC">
        <w:rPr>
          <w:rStyle w:val="y2iqfc"/>
          <w:rFonts w:ascii="Times New Roman" w:hAnsi="Times New Roman" w:cs="Times New Roman"/>
          <w:sz w:val="28"/>
          <w:szCs w:val="28"/>
          <w:lang w:val="uk-UA"/>
        </w:rPr>
        <w:t>КЗпП</w:t>
      </w:r>
      <w:proofErr w:type="spellEnd"/>
      <w:r w:rsidRPr="002F59CC">
        <w:rPr>
          <w:rStyle w:val="y2iqfc"/>
          <w:rFonts w:ascii="Times New Roman" w:hAnsi="Times New Roman" w:cs="Times New Roman"/>
          <w:sz w:val="28"/>
          <w:szCs w:val="28"/>
          <w:lang w:val="uk-UA"/>
        </w:rPr>
        <w:t xml:space="preserve"> України з укладенням трудових договорів та наказом по </w:t>
      </w:r>
      <w:r w:rsidR="003A1466" w:rsidRPr="002F59CC">
        <w:rPr>
          <w:rFonts w:ascii="Times New Roman" w:hAnsi="Times New Roman" w:cs="Times New Roman"/>
          <w:sz w:val="28"/>
          <w:szCs w:val="28"/>
          <w:lang w:val="uk-UA"/>
        </w:rPr>
        <w:t>ДВНЗ «ПДАБА»</w:t>
      </w:r>
      <w:r w:rsidRPr="002F59CC">
        <w:rPr>
          <w:rStyle w:val="y2iqfc"/>
          <w:rFonts w:ascii="Times New Roman" w:hAnsi="Times New Roman" w:cs="Times New Roman"/>
          <w:sz w:val="28"/>
          <w:szCs w:val="28"/>
          <w:lang w:val="uk-UA"/>
        </w:rPr>
        <w:t>.</w:t>
      </w:r>
    </w:p>
    <w:p w:rsidR="00C56A2A" w:rsidRPr="002F59CC" w:rsidRDefault="00C56A2A" w:rsidP="003A1466">
      <w:pPr>
        <w:pStyle w:val="HTML"/>
        <w:widowControl w:val="0"/>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lastRenderedPageBreak/>
        <w:t xml:space="preserve">Оформлення співробітників на самоізоляцію в зв’язку з </w:t>
      </w:r>
      <w:proofErr w:type="spellStart"/>
      <w:r w:rsidRPr="002F59CC">
        <w:rPr>
          <w:rStyle w:val="y2iqfc"/>
          <w:rFonts w:ascii="Times New Roman" w:hAnsi="Times New Roman" w:cs="Times New Roman"/>
          <w:sz w:val="28"/>
          <w:szCs w:val="28"/>
          <w:lang w:val="uk-UA"/>
        </w:rPr>
        <w:t>коронавірусною</w:t>
      </w:r>
      <w:proofErr w:type="spellEnd"/>
      <w:r w:rsidRPr="002F59CC">
        <w:rPr>
          <w:rStyle w:val="y2iqfc"/>
          <w:rFonts w:ascii="Times New Roman" w:hAnsi="Times New Roman" w:cs="Times New Roman"/>
          <w:sz w:val="28"/>
          <w:szCs w:val="28"/>
          <w:lang w:val="uk-UA"/>
        </w:rPr>
        <w:t xml:space="preserve"> пандемією здійснюється трьома способами:</w:t>
      </w:r>
    </w:p>
    <w:p w:rsidR="00C56A2A" w:rsidRPr="002F59CC" w:rsidRDefault="00C56A2A" w:rsidP="003A1466">
      <w:pPr>
        <w:pStyle w:val="HTML"/>
        <w:widowControl w:val="0"/>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1. Оформлення лікарняного листа.</w:t>
      </w:r>
    </w:p>
    <w:p w:rsidR="00C56A2A" w:rsidRPr="002F59CC" w:rsidRDefault="00C56A2A" w:rsidP="003A1466">
      <w:pPr>
        <w:pStyle w:val="HTML"/>
        <w:widowControl w:val="0"/>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2. Перехід в режим дистанційної роботи.</w:t>
      </w:r>
    </w:p>
    <w:p w:rsidR="00C56A2A" w:rsidRPr="002F59CC" w:rsidRDefault="00C56A2A" w:rsidP="003A1466">
      <w:pPr>
        <w:pStyle w:val="HTML"/>
        <w:widowControl w:val="0"/>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3. Оформлення відпустки.</w:t>
      </w:r>
    </w:p>
    <w:p w:rsidR="00C56A2A" w:rsidRPr="002F59CC" w:rsidRDefault="00C56A2A" w:rsidP="003A1466">
      <w:pPr>
        <w:pStyle w:val="HTML"/>
        <w:widowControl w:val="0"/>
        <w:ind w:firstLine="709"/>
        <w:jc w:val="both"/>
        <w:rPr>
          <w:rStyle w:val="y2iqfc"/>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 xml:space="preserve">Перехід на будь-який із вище зазначених варіантів оформлення співробітників на самоізоляцію оформлюється наказом ректора по </w:t>
      </w:r>
      <w:r w:rsidR="003A1466" w:rsidRPr="002F59CC">
        <w:rPr>
          <w:rFonts w:ascii="Times New Roman" w:hAnsi="Times New Roman" w:cs="Times New Roman"/>
          <w:sz w:val="28"/>
          <w:szCs w:val="28"/>
          <w:lang w:val="uk-UA"/>
        </w:rPr>
        <w:t>ДВНЗ «ПДАБА»</w:t>
      </w:r>
      <w:r w:rsidRPr="002F59CC">
        <w:rPr>
          <w:rStyle w:val="y2iqfc"/>
          <w:rFonts w:ascii="Times New Roman" w:hAnsi="Times New Roman" w:cs="Times New Roman"/>
          <w:sz w:val="28"/>
          <w:szCs w:val="28"/>
          <w:lang w:val="uk-UA"/>
        </w:rPr>
        <w:t>.</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Style w:val="y2iqfc"/>
          <w:rFonts w:ascii="Times New Roman" w:hAnsi="Times New Roman" w:cs="Times New Roman"/>
          <w:sz w:val="28"/>
          <w:szCs w:val="28"/>
          <w:lang w:val="uk-UA"/>
        </w:rPr>
        <w:t>До початку роботи за основним режимом роботи</w:t>
      </w:r>
      <w:r w:rsidRPr="002F59CC">
        <w:rPr>
          <w:rFonts w:ascii="Times New Roman" w:hAnsi="Times New Roman" w:cs="Times New Roman"/>
          <w:sz w:val="28"/>
          <w:szCs w:val="28"/>
          <w:lang w:val="uk-UA"/>
        </w:rPr>
        <w:t xml:space="preserve"> кожен працівник зобов’язаний відмітити свій прихід на роботу у спеціальному журналі, а після закінчення робочого дня – вихід з роботи. Журнали ведуться у всіх структурних підрозділах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48" w:name="102"/>
      <w:bookmarkEnd w:id="48"/>
      <w:r w:rsidRPr="002F59CC">
        <w:rPr>
          <w:rFonts w:ascii="Times New Roman" w:hAnsi="Times New Roman" w:cs="Times New Roman"/>
          <w:sz w:val="28"/>
          <w:szCs w:val="28"/>
          <w:lang w:val="uk-UA"/>
        </w:rPr>
        <w:t xml:space="preserve">За відсутності викладача або іншого працівника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керівник цієї особи зобов'язаний терміново вжити заходів щодо його заміни іншим викладачем чи працівником.</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Робота в порядку сумісництва, дозволеного діючим законодавством, </w:t>
      </w:r>
      <w:r w:rsidRPr="002F59CC">
        <w:rPr>
          <w:rFonts w:ascii="Times New Roman" w:hAnsi="Times New Roman" w:cs="Times New Roman"/>
          <w:bCs/>
          <w:sz w:val="28"/>
          <w:szCs w:val="28"/>
          <w:lang w:val="uk-UA"/>
        </w:rPr>
        <w:t>науково-педагогічними працівниками</w:t>
      </w:r>
      <w:r w:rsidRPr="002F59CC">
        <w:rPr>
          <w:rFonts w:ascii="Times New Roman" w:hAnsi="Times New Roman" w:cs="Times New Roman"/>
          <w:sz w:val="28"/>
          <w:szCs w:val="28"/>
          <w:lang w:val="uk-UA"/>
        </w:rPr>
        <w:t>, робітниками і службовцями повинна виконуватися в позаробочий за основною посадою час.</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49" w:name="103"/>
      <w:bookmarkEnd w:id="49"/>
      <w:r w:rsidRPr="002F59CC">
        <w:rPr>
          <w:rFonts w:ascii="Times New Roman" w:hAnsi="Times New Roman" w:cs="Times New Roman"/>
          <w:sz w:val="28"/>
          <w:szCs w:val="28"/>
          <w:lang w:val="uk-UA"/>
        </w:rPr>
        <w:t>Надурочна робота та робота у вихідні та святкові дні не допускається.</w:t>
      </w:r>
      <w:bookmarkStart w:id="50" w:name="104"/>
      <w:bookmarkEnd w:id="50"/>
      <w:r w:rsidRPr="002F59CC">
        <w:rPr>
          <w:rFonts w:ascii="Times New Roman" w:hAnsi="Times New Roman" w:cs="Times New Roman"/>
          <w:sz w:val="28"/>
          <w:szCs w:val="28"/>
          <w:lang w:val="uk-UA"/>
        </w:rPr>
        <w:t xml:space="preserve"> Залучення окремих працівників до роботи в установлені для них вихідні дні</w:t>
      </w:r>
      <w:r w:rsidR="00805658" w:rsidRPr="002F59CC">
        <w:rPr>
          <w:rFonts w:ascii="Times New Roman" w:hAnsi="Times New Roman" w:cs="Times New Roman"/>
          <w:sz w:val="28"/>
          <w:szCs w:val="28"/>
          <w:lang w:val="uk-UA"/>
        </w:rPr>
        <w:t xml:space="preserve"> </w:t>
      </w:r>
      <w:r w:rsidRPr="002F59CC">
        <w:rPr>
          <w:rFonts w:ascii="Times New Roman" w:hAnsi="Times New Roman" w:cs="Times New Roman"/>
          <w:sz w:val="28"/>
          <w:szCs w:val="28"/>
          <w:lang w:val="uk-UA"/>
        </w:rPr>
        <w:t xml:space="preserve">допускається у виняткових випадках, передбачених законодавством, за письмовим наказом (розпорядженням) ректора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51" w:name="105"/>
      <w:bookmarkEnd w:id="51"/>
      <w:r w:rsidRPr="002F59CC">
        <w:rPr>
          <w:rFonts w:ascii="Times New Roman" w:hAnsi="Times New Roman" w:cs="Times New Roman"/>
          <w:sz w:val="28"/>
          <w:szCs w:val="28"/>
          <w:lang w:val="uk-UA"/>
        </w:rPr>
        <w:t xml:space="preserve">Працівникам, яким за умовами роботи не може бути додержана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запровадження підсумкового обліку робочого часу з тим, щоб тривалість робочого часу за обліковий період не перевищувала нормального числа робочих годин.</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52" w:name="106"/>
      <w:bookmarkEnd w:id="52"/>
      <w:r w:rsidRPr="002F59CC">
        <w:rPr>
          <w:rFonts w:ascii="Times New Roman" w:hAnsi="Times New Roman" w:cs="Times New Roman"/>
          <w:sz w:val="28"/>
          <w:szCs w:val="28"/>
          <w:lang w:val="uk-UA"/>
        </w:rPr>
        <w:t>Працівники цієї категорії залучаються до роботи в загально встановлені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 На бажання працівника, який працює в святковий день, йому може бути наданий інший день відпочинку.</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53" w:name="107"/>
      <w:bookmarkEnd w:id="53"/>
      <w:r w:rsidRPr="002F59CC">
        <w:rPr>
          <w:rFonts w:ascii="Times New Roman" w:hAnsi="Times New Roman" w:cs="Times New Roman"/>
          <w:sz w:val="28"/>
          <w:szCs w:val="28"/>
          <w:lang w:val="uk-UA"/>
        </w:rPr>
        <w:t xml:space="preserve">Ректор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залучає науково-педагогічних працівників до чергування 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Графік чергування і його тривалість затверджує ректор за погодженням з профспілковим комітетом.</w:t>
      </w:r>
    </w:p>
    <w:p w:rsidR="00C56A2A" w:rsidRPr="002F59CC" w:rsidRDefault="00C56A2A" w:rsidP="00BD64E1">
      <w:pPr>
        <w:pStyle w:val="HTML"/>
        <w:widowControl w:val="0"/>
        <w:tabs>
          <w:tab w:val="left" w:pos="1418"/>
        </w:tabs>
        <w:ind w:firstLine="709"/>
        <w:jc w:val="both"/>
        <w:rPr>
          <w:rFonts w:ascii="Times New Roman" w:hAnsi="Times New Roman" w:cs="Times New Roman"/>
          <w:sz w:val="28"/>
          <w:szCs w:val="28"/>
          <w:lang w:val="uk-UA"/>
        </w:rPr>
      </w:pPr>
      <w:bookmarkStart w:id="54" w:name="108"/>
      <w:bookmarkEnd w:id="54"/>
      <w:r w:rsidRPr="002F59CC">
        <w:rPr>
          <w:rFonts w:ascii="Times New Roman" w:hAnsi="Times New Roman" w:cs="Times New Roman"/>
          <w:sz w:val="28"/>
          <w:szCs w:val="28"/>
          <w:lang w:val="uk-UA"/>
        </w:rPr>
        <w:t>Забороняється залучати до чергування у вихідні і святкові дні вагітних жінок і матерів, які мають дітей віком до трьох років. Жінок, які мають дітей-інвалідів або дітей віком від трьох до чотирнадцяти років, інваліди I та II</w:t>
      </w:r>
      <w:r w:rsidR="00DC52BE" w:rsidRPr="002F59CC">
        <w:rPr>
          <w:rFonts w:ascii="Times New Roman" w:hAnsi="Times New Roman" w:cs="Times New Roman"/>
          <w:sz w:val="28"/>
          <w:szCs w:val="28"/>
          <w:lang w:val="uk-UA"/>
        </w:rPr>
        <w:t> </w:t>
      </w:r>
      <w:r w:rsidRPr="002F59CC">
        <w:rPr>
          <w:rFonts w:ascii="Times New Roman" w:hAnsi="Times New Roman" w:cs="Times New Roman"/>
          <w:sz w:val="28"/>
          <w:szCs w:val="28"/>
          <w:lang w:val="uk-UA"/>
        </w:rPr>
        <w:t>груп, не можна залучати до чергування у вихідні і святкові дні без їх згоди.</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55" w:name="109"/>
      <w:bookmarkEnd w:id="55"/>
      <w:r w:rsidRPr="002F59CC">
        <w:rPr>
          <w:rFonts w:ascii="Times New Roman" w:hAnsi="Times New Roman" w:cs="Times New Roman"/>
          <w:sz w:val="28"/>
          <w:szCs w:val="28"/>
          <w:lang w:val="uk-UA"/>
        </w:rPr>
        <w:t xml:space="preserve">Під час канікул, що не збігаються з черговою відпусткою, ректор </w:t>
      </w:r>
      <w:r w:rsidR="003A1466" w:rsidRPr="002F59CC">
        <w:rPr>
          <w:rFonts w:ascii="Times New Roman" w:hAnsi="Times New Roman" w:cs="Times New Roman"/>
          <w:sz w:val="28"/>
          <w:szCs w:val="28"/>
          <w:lang w:val="uk-UA"/>
        </w:rPr>
        <w:lastRenderedPageBreak/>
        <w:t>ДВНЗ «ПДАБА»</w:t>
      </w:r>
      <w:r w:rsidRPr="002F59CC">
        <w:rPr>
          <w:rFonts w:ascii="Times New Roman" w:hAnsi="Times New Roman" w:cs="Times New Roman"/>
          <w:sz w:val="28"/>
          <w:szCs w:val="28"/>
          <w:lang w:val="uk-UA"/>
        </w:rPr>
        <w:t xml:space="preserve"> залучає науково-педагогічних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56" w:name="110"/>
      <w:bookmarkEnd w:id="56"/>
      <w:r w:rsidRPr="002F59CC">
        <w:rPr>
          <w:rFonts w:ascii="Times New Roman" w:hAnsi="Times New Roman" w:cs="Times New Roman"/>
          <w:sz w:val="28"/>
          <w:szCs w:val="28"/>
          <w:lang w:val="uk-UA"/>
        </w:rPr>
        <w:t>Графік надання щорічних відпусток погоджується з профспілковим комітетом і складається на кожний календарний рік.</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57" w:name="112"/>
      <w:bookmarkEnd w:id="57"/>
      <w:r w:rsidRPr="002F59CC">
        <w:rPr>
          <w:rFonts w:ascii="Times New Roman" w:hAnsi="Times New Roman" w:cs="Times New Roman"/>
          <w:sz w:val="28"/>
          <w:szCs w:val="28"/>
          <w:lang w:val="uk-UA"/>
        </w:rPr>
        <w:t>Надання відпустки оформляється службовою запискою, яка має силу наказу.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w:t>
      </w:r>
      <w:bookmarkStart w:id="58" w:name="113"/>
      <w:bookmarkEnd w:id="58"/>
      <w:r w:rsidRPr="002F59CC">
        <w:rPr>
          <w:rFonts w:ascii="Times New Roman" w:hAnsi="Times New Roman" w:cs="Times New Roman"/>
          <w:sz w:val="28"/>
          <w:szCs w:val="28"/>
          <w:lang w:val="uk-UA"/>
        </w:rPr>
        <w:t xml:space="preserve"> 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зі шкідливими умовами праці.</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59" w:name="114"/>
      <w:bookmarkEnd w:id="59"/>
      <w:r w:rsidRPr="002F59CC">
        <w:rPr>
          <w:rFonts w:ascii="Times New Roman" w:hAnsi="Times New Roman" w:cs="Times New Roman"/>
          <w:sz w:val="28"/>
          <w:szCs w:val="28"/>
          <w:lang w:val="uk-UA"/>
        </w:rPr>
        <w:t>Науково-педагогічним працівникам забороняється:</w:t>
      </w:r>
    </w:p>
    <w:p w:rsidR="00C56A2A" w:rsidRPr="002F59CC" w:rsidRDefault="00C56A2A" w:rsidP="00A77D18">
      <w:pPr>
        <w:pStyle w:val="HTML"/>
        <w:widowControl w:val="0"/>
        <w:numPr>
          <w:ilvl w:val="1"/>
          <w:numId w:val="16"/>
        </w:numPr>
        <w:tabs>
          <w:tab w:val="clear" w:pos="1832"/>
          <w:tab w:val="left" w:pos="1134"/>
        </w:tabs>
        <w:ind w:left="284" w:hanging="284"/>
        <w:jc w:val="both"/>
        <w:rPr>
          <w:rFonts w:ascii="Times New Roman" w:hAnsi="Times New Roman" w:cs="Times New Roman"/>
          <w:sz w:val="28"/>
          <w:szCs w:val="28"/>
          <w:lang w:val="uk-UA"/>
        </w:rPr>
      </w:pPr>
      <w:bookmarkStart w:id="60" w:name="115"/>
      <w:bookmarkEnd w:id="60"/>
      <w:r w:rsidRPr="002F59CC">
        <w:rPr>
          <w:rFonts w:ascii="Times New Roman" w:hAnsi="Times New Roman" w:cs="Times New Roman"/>
          <w:sz w:val="28"/>
          <w:szCs w:val="28"/>
          <w:lang w:val="uk-UA"/>
        </w:rPr>
        <w:t>змінювати на свій розсуд розклад занять і графіки роботи;</w:t>
      </w:r>
    </w:p>
    <w:p w:rsidR="00C56A2A" w:rsidRPr="002F59CC" w:rsidRDefault="00C56A2A" w:rsidP="00A77D18">
      <w:pPr>
        <w:pStyle w:val="HTML"/>
        <w:widowControl w:val="0"/>
        <w:numPr>
          <w:ilvl w:val="1"/>
          <w:numId w:val="16"/>
        </w:numPr>
        <w:tabs>
          <w:tab w:val="clear" w:pos="1832"/>
          <w:tab w:val="left" w:pos="1134"/>
        </w:tabs>
        <w:ind w:left="284" w:hanging="284"/>
        <w:jc w:val="both"/>
        <w:rPr>
          <w:rFonts w:ascii="Times New Roman" w:hAnsi="Times New Roman" w:cs="Times New Roman"/>
          <w:sz w:val="28"/>
          <w:szCs w:val="28"/>
          <w:lang w:val="uk-UA"/>
        </w:rPr>
      </w:pPr>
      <w:bookmarkStart w:id="61" w:name="116"/>
      <w:bookmarkEnd w:id="61"/>
      <w:r w:rsidRPr="002F59CC">
        <w:rPr>
          <w:rFonts w:ascii="Times New Roman" w:hAnsi="Times New Roman" w:cs="Times New Roman"/>
          <w:sz w:val="28"/>
          <w:szCs w:val="28"/>
          <w:lang w:val="uk-UA"/>
        </w:rPr>
        <w:t>продовжувати або скорочувати тривалість занять і перерв між ними;</w:t>
      </w:r>
    </w:p>
    <w:p w:rsidR="00C56A2A" w:rsidRPr="002F59CC" w:rsidRDefault="00C56A2A" w:rsidP="00A77D18">
      <w:pPr>
        <w:pStyle w:val="HTML"/>
        <w:widowControl w:val="0"/>
        <w:numPr>
          <w:ilvl w:val="1"/>
          <w:numId w:val="16"/>
        </w:numPr>
        <w:tabs>
          <w:tab w:val="clear" w:pos="1832"/>
          <w:tab w:val="left" w:pos="1134"/>
        </w:tabs>
        <w:ind w:left="284" w:hanging="284"/>
        <w:jc w:val="both"/>
        <w:rPr>
          <w:rFonts w:ascii="Times New Roman" w:hAnsi="Times New Roman" w:cs="Times New Roman"/>
          <w:sz w:val="28"/>
          <w:szCs w:val="28"/>
          <w:lang w:val="uk-UA"/>
        </w:rPr>
      </w:pPr>
      <w:bookmarkStart w:id="62" w:name="117"/>
      <w:bookmarkEnd w:id="62"/>
      <w:r w:rsidRPr="002F59CC">
        <w:rPr>
          <w:rFonts w:ascii="Times New Roman" w:hAnsi="Times New Roman" w:cs="Times New Roman"/>
          <w:sz w:val="28"/>
          <w:szCs w:val="28"/>
          <w:lang w:val="uk-UA"/>
        </w:rPr>
        <w:t>передоручати виконання трудових обов'язків.</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63" w:name="118"/>
      <w:bookmarkEnd w:id="63"/>
      <w:r w:rsidRPr="002F59CC">
        <w:rPr>
          <w:rFonts w:ascii="Times New Roman" w:hAnsi="Times New Roman" w:cs="Times New Roman"/>
          <w:sz w:val="28"/>
          <w:szCs w:val="28"/>
          <w:lang w:val="uk-UA"/>
        </w:rPr>
        <w:t>Забороняється в робочий час:</w:t>
      </w:r>
    </w:p>
    <w:p w:rsidR="00C56A2A" w:rsidRPr="002F59CC" w:rsidRDefault="00C56A2A" w:rsidP="00A77D18">
      <w:pPr>
        <w:pStyle w:val="HTML"/>
        <w:widowControl w:val="0"/>
        <w:numPr>
          <w:ilvl w:val="1"/>
          <w:numId w:val="17"/>
        </w:numPr>
        <w:tabs>
          <w:tab w:val="clear" w:pos="1832"/>
          <w:tab w:val="left" w:pos="993"/>
        </w:tabs>
        <w:ind w:left="284" w:hanging="284"/>
        <w:jc w:val="both"/>
        <w:rPr>
          <w:rFonts w:ascii="Times New Roman" w:hAnsi="Times New Roman" w:cs="Times New Roman"/>
          <w:sz w:val="28"/>
          <w:szCs w:val="28"/>
          <w:lang w:val="uk-UA"/>
        </w:rPr>
      </w:pPr>
      <w:bookmarkStart w:id="64" w:name="119"/>
      <w:bookmarkEnd w:id="64"/>
      <w:r w:rsidRPr="002F59CC">
        <w:rPr>
          <w:rFonts w:ascii="Times New Roman" w:hAnsi="Times New Roman" w:cs="Times New Roman"/>
          <w:sz w:val="28"/>
          <w:szCs w:val="28"/>
          <w:lang w:val="uk-UA"/>
        </w:rPr>
        <w:t>відволікати науково-педагогічних працівників від їх безпосередніх обов'язків для участі в різних господарських роботах, заходах, не пов'язаних із навчальним процесом;</w:t>
      </w:r>
    </w:p>
    <w:p w:rsidR="00C56A2A" w:rsidRPr="002F59CC" w:rsidRDefault="00C56A2A" w:rsidP="00A77D18">
      <w:pPr>
        <w:pStyle w:val="HTML"/>
        <w:widowControl w:val="0"/>
        <w:numPr>
          <w:ilvl w:val="1"/>
          <w:numId w:val="17"/>
        </w:numPr>
        <w:tabs>
          <w:tab w:val="clear" w:pos="1832"/>
          <w:tab w:val="left" w:pos="993"/>
        </w:tabs>
        <w:ind w:left="284" w:hanging="284"/>
        <w:jc w:val="both"/>
        <w:rPr>
          <w:rFonts w:ascii="Times New Roman" w:hAnsi="Times New Roman" w:cs="Times New Roman"/>
          <w:sz w:val="28"/>
          <w:szCs w:val="28"/>
          <w:lang w:val="uk-UA"/>
        </w:rPr>
      </w:pPr>
      <w:bookmarkStart w:id="65" w:name="120"/>
      <w:bookmarkEnd w:id="65"/>
      <w:r w:rsidRPr="002F59CC">
        <w:rPr>
          <w:rFonts w:ascii="Times New Roman" w:hAnsi="Times New Roman" w:cs="Times New Roman"/>
          <w:sz w:val="28"/>
          <w:szCs w:val="28"/>
          <w:lang w:val="uk-UA"/>
        </w:rPr>
        <w:t xml:space="preserve">відволікання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від виконання професійних обов'язків, а також здобувачів вищої освіти, слухачів, стажистів, аспірантів, докторантів за рахунок навчального часу на роботу і здійснення заходів, не пов'язаних із процесом навчання, за винятком випадків, передбачених чинним законодавством.</w:t>
      </w:r>
    </w:p>
    <w:p w:rsidR="00C56A2A" w:rsidRPr="002F59CC" w:rsidRDefault="00C56A2A" w:rsidP="00C56A2A">
      <w:pPr>
        <w:pStyle w:val="HTML"/>
        <w:widowControl w:val="0"/>
        <w:jc w:val="both"/>
        <w:rPr>
          <w:rFonts w:ascii="Times New Roman" w:hAnsi="Times New Roman" w:cs="Times New Roman"/>
          <w:b/>
          <w:sz w:val="28"/>
          <w:szCs w:val="28"/>
          <w:lang w:val="uk-UA"/>
        </w:rPr>
      </w:pPr>
    </w:p>
    <w:p w:rsidR="00C56A2A" w:rsidRPr="002F59CC" w:rsidRDefault="00DC52BE" w:rsidP="00A77D18">
      <w:pPr>
        <w:pStyle w:val="HTML"/>
        <w:widowControl w:val="0"/>
        <w:numPr>
          <w:ilvl w:val="0"/>
          <w:numId w:val="3"/>
        </w:numPr>
        <w:jc w:val="center"/>
        <w:rPr>
          <w:rFonts w:ascii="Times New Roman" w:hAnsi="Times New Roman" w:cs="Times New Roman"/>
          <w:b/>
          <w:sz w:val="28"/>
          <w:szCs w:val="28"/>
          <w:lang w:val="uk-UA"/>
        </w:rPr>
      </w:pPr>
      <w:bookmarkStart w:id="66" w:name="o96"/>
      <w:bookmarkStart w:id="67" w:name="o121"/>
      <w:bookmarkEnd w:id="66"/>
      <w:bookmarkEnd w:id="67"/>
      <w:r w:rsidRPr="002F59CC">
        <w:rPr>
          <w:rFonts w:ascii="Times New Roman" w:hAnsi="Times New Roman" w:cs="Times New Roman"/>
          <w:b/>
          <w:sz w:val="28"/>
          <w:szCs w:val="28"/>
          <w:lang w:val="uk-UA"/>
        </w:rPr>
        <w:t>ЗАОХОЧЕННЯ ЗА УСПІХИ В РОБОТІ</w:t>
      </w:r>
    </w:p>
    <w:p w:rsidR="00C56A2A" w:rsidRPr="002F59CC" w:rsidRDefault="00C56A2A" w:rsidP="00C56A2A">
      <w:pPr>
        <w:pStyle w:val="HTML"/>
        <w:widowControl w:val="0"/>
        <w:jc w:val="both"/>
        <w:rPr>
          <w:rFonts w:ascii="Times New Roman" w:hAnsi="Times New Roman" w:cs="Times New Roman"/>
          <w:b/>
          <w:sz w:val="28"/>
          <w:szCs w:val="28"/>
          <w:lang w:val="uk-UA"/>
        </w:rPr>
      </w:pP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HTML"/>
        <w:widowControl w:val="0"/>
        <w:numPr>
          <w:ilvl w:val="1"/>
          <w:numId w:val="18"/>
        </w:numPr>
        <w:tabs>
          <w:tab w:val="clear" w:pos="1832"/>
          <w:tab w:val="left" w:pos="1134"/>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нагородження медаллю «За заслуги перед ПДАБА»;</w:t>
      </w:r>
    </w:p>
    <w:p w:rsidR="00C56A2A" w:rsidRPr="002F59CC" w:rsidRDefault="00C56A2A" w:rsidP="00A77D18">
      <w:pPr>
        <w:pStyle w:val="HTML"/>
        <w:widowControl w:val="0"/>
        <w:numPr>
          <w:ilvl w:val="1"/>
          <w:numId w:val="18"/>
        </w:numPr>
        <w:tabs>
          <w:tab w:val="clear" w:pos="1832"/>
          <w:tab w:val="left" w:pos="1134"/>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оголошення подяки;</w:t>
      </w:r>
    </w:p>
    <w:p w:rsidR="00C56A2A" w:rsidRPr="002F59CC" w:rsidRDefault="00C56A2A" w:rsidP="00A77D18">
      <w:pPr>
        <w:pStyle w:val="HTML"/>
        <w:widowControl w:val="0"/>
        <w:numPr>
          <w:ilvl w:val="1"/>
          <w:numId w:val="18"/>
        </w:numPr>
        <w:tabs>
          <w:tab w:val="clear" w:pos="1832"/>
          <w:tab w:val="left" w:pos="1134"/>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нагородження Грамотою та Почесною грамотою;</w:t>
      </w:r>
    </w:p>
    <w:p w:rsidR="00C56A2A" w:rsidRPr="002F59CC" w:rsidRDefault="00C56A2A" w:rsidP="00A77D18">
      <w:pPr>
        <w:pStyle w:val="HTML"/>
        <w:widowControl w:val="0"/>
        <w:numPr>
          <w:ilvl w:val="1"/>
          <w:numId w:val="18"/>
        </w:numPr>
        <w:tabs>
          <w:tab w:val="clear" w:pos="1832"/>
          <w:tab w:val="left" w:pos="1134"/>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нагородження цінним подарунком;</w:t>
      </w:r>
    </w:p>
    <w:p w:rsidR="00C56A2A" w:rsidRPr="002F59CC" w:rsidRDefault="00C56A2A" w:rsidP="00A77D18">
      <w:pPr>
        <w:pStyle w:val="HTML"/>
        <w:widowControl w:val="0"/>
        <w:numPr>
          <w:ilvl w:val="1"/>
          <w:numId w:val="18"/>
        </w:numPr>
        <w:tabs>
          <w:tab w:val="clear" w:pos="1832"/>
          <w:tab w:val="left" w:pos="1134"/>
        </w:tabs>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видача грошової премії.</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Такі ж види заохочень встановлюються і для здобувачів вищої освіти, аспірантів, слухачів за добру успішність, активну участь у науково-дослідницькій роботі і громадському житті академії. Заохочення оголошуються наказом ректора, доводяться до відома всього колективу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і заносяться в трудову книжку працівника, або витяг із наказу зберігається в особовій справі здобувача вищої освіти. У разі застосування заходів заохочення забезпечується поєднання матеріального і </w:t>
      </w:r>
      <w:r w:rsidRPr="002F59CC">
        <w:rPr>
          <w:rFonts w:ascii="Times New Roman" w:hAnsi="Times New Roman" w:cs="Times New Roman"/>
          <w:sz w:val="28"/>
          <w:szCs w:val="28"/>
          <w:lang w:val="uk-UA"/>
        </w:rPr>
        <w:lastRenderedPageBreak/>
        <w:t>морального стимулювання праці.</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68" w:name="123"/>
      <w:bookmarkEnd w:id="68"/>
      <w:r w:rsidRPr="002F59CC">
        <w:rPr>
          <w:rFonts w:ascii="Times New Roman" w:hAnsi="Times New Roman" w:cs="Times New Roman"/>
          <w:sz w:val="28"/>
          <w:szCs w:val="28"/>
          <w:lang w:val="uk-UA"/>
        </w:rPr>
        <w:t>За досягнення високих результатів у навчально-виховній роботі науково-педагогічні працівники можуть бути представлені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69" w:name="124"/>
      <w:bookmarkEnd w:id="69"/>
      <w:r w:rsidRPr="002F59CC">
        <w:rPr>
          <w:rFonts w:ascii="Times New Roman" w:hAnsi="Times New Roman" w:cs="Times New Roman"/>
          <w:sz w:val="28"/>
          <w:szCs w:val="28"/>
          <w:lang w:val="uk-UA"/>
        </w:rPr>
        <w:t xml:space="preserve">Працівникам, які успішно і сумлінно виконують свої трудові обов'язки, надаються в першу чергу переваги і соціальні пільги в межах їх повноважень і за рахунок власних коштів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Таким працівникам надається також перевага у просуванні щодо </w:t>
      </w:r>
      <w:r w:rsidR="00B74883" w:rsidRPr="002F59CC">
        <w:rPr>
          <w:rFonts w:ascii="Times New Roman" w:hAnsi="Times New Roman" w:cs="Times New Roman"/>
          <w:sz w:val="28"/>
          <w:szCs w:val="28"/>
          <w:lang w:val="uk-UA"/>
        </w:rPr>
        <w:t>кар’єрного</w:t>
      </w:r>
      <w:r w:rsidRPr="002F59CC">
        <w:rPr>
          <w:rFonts w:ascii="Times New Roman" w:hAnsi="Times New Roman" w:cs="Times New Roman"/>
          <w:sz w:val="28"/>
          <w:szCs w:val="28"/>
          <w:lang w:val="uk-UA"/>
        </w:rPr>
        <w:t xml:space="preserve"> зростання.</w:t>
      </w:r>
    </w:p>
    <w:p w:rsidR="00C56A2A" w:rsidRPr="002F59CC" w:rsidRDefault="00C56A2A" w:rsidP="00C56A2A">
      <w:pPr>
        <w:pStyle w:val="HTML"/>
        <w:widowControl w:val="0"/>
        <w:jc w:val="both"/>
        <w:rPr>
          <w:rFonts w:ascii="Times New Roman" w:hAnsi="Times New Roman" w:cs="Times New Roman"/>
          <w:sz w:val="28"/>
          <w:szCs w:val="28"/>
          <w:lang w:val="uk-UA"/>
        </w:rPr>
      </w:pPr>
      <w:bookmarkStart w:id="70" w:name="125"/>
      <w:bookmarkStart w:id="71" w:name="126"/>
      <w:bookmarkEnd w:id="70"/>
      <w:bookmarkEnd w:id="71"/>
    </w:p>
    <w:p w:rsidR="00C56A2A" w:rsidRPr="002F59CC" w:rsidRDefault="00DC52BE" w:rsidP="00A77D18">
      <w:pPr>
        <w:pStyle w:val="HTML"/>
        <w:widowControl w:val="0"/>
        <w:numPr>
          <w:ilvl w:val="0"/>
          <w:numId w:val="3"/>
        </w:numPr>
        <w:jc w:val="center"/>
        <w:rPr>
          <w:rFonts w:ascii="Times New Roman" w:hAnsi="Times New Roman" w:cs="Times New Roman"/>
          <w:sz w:val="28"/>
          <w:szCs w:val="28"/>
          <w:lang w:val="uk-UA"/>
        </w:rPr>
      </w:pPr>
      <w:r w:rsidRPr="002F59CC">
        <w:rPr>
          <w:rFonts w:ascii="Times New Roman" w:hAnsi="Times New Roman" w:cs="Times New Roman"/>
          <w:b/>
          <w:sz w:val="28"/>
          <w:szCs w:val="28"/>
          <w:lang w:val="uk-UA"/>
        </w:rPr>
        <w:t>СТЯГНЕННЯ ЗА ПОРУШЕННЯ ТРУДОВОЇ ДИСЦИПЛІНИ</w:t>
      </w:r>
      <w:bookmarkStart w:id="72" w:name="127"/>
      <w:bookmarkEnd w:id="72"/>
    </w:p>
    <w:p w:rsidR="00C56A2A" w:rsidRPr="002F59CC" w:rsidRDefault="00C56A2A" w:rsidP="00C56A2A">
      <w:pPr>
        <w:pStyle w:val="HTML"/>
        <w:widowControl w:val="0"/>
        <w:jc w:val="both"/>
        <w:rPr>
          <w:rFonts w:ascii="Times New Roman" w:hAnsi="Times New Roman" w:cs="Times New Roman"/>
          <w:sz w:val="28"/>
          <w:szCs w:val="28"/>
          <w:lang w:val="uk-UA"/>
        </w:rPr>
      </w:pPr>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 порушення трудової дисципліни до працівника може бути застосований один із таких заходів стягнення:</w:t>
      </w:r>
    </w:p>
    <w:p w:rsidR="00C56A2A" w:rsidRPr="002F59CC" w:rsidRDefault="00C56A2A" w:rsidP="00A77D18">
      <w:pPr>
        <w:pStyle w:val="HTML"/>
        <w:widowControl w:val="0"/>
        <w:numPr>
          <w:ilvl w:val="1"/>
          <w:numId w:val="19"/>
        </w:numPr>
        <w:tabs>
          <w:tab w:val="clear" w:pos="1832"/>
        </w:tabs>
        <w:ind w:left="284" w:hanging="284"/>
        <w:jc w:val="both"/>
        <w:rPr>
          <w:rFonts w:ascii="Times New Roman" w:hAnsi="Times New Roman" w:cs="Times New Roman"/>
          <w:sz w:val="28"/>
          <w:szCs w:val="28"/>
          <w:lang w:val="uk-UA"/>
        </w:rPr>
      </w:pPr>
      <w:bookmarkStart w:id="73" w:name="128"/>
      <w:bookmarkEnd w:id="73"/>
      <w:r w:rsidRPr="002F59CC">
        <w:rPr>
          <w:rFonts w:ascii="Times New Roman" w:hAnsi="Times New Roman" w:cs="Times New Roman"/>
          <w:sz w:val="28"/>
          <w:szCs w:val="28"/>
          <w:lang w:val="uk-UA"/>
        </w:rPr>
        <w:t>догана;</w:t>
      </w:r>
    </w:p>
    <w:p w:rsidR="00C56A2A" w:rsidRPr="002F59CC" w:rsidRDefault="00C56A2A" w:rsidP="00A77D18">
      <w:pPr>
        <w:pStyle w:val="HTML"/>
        <w:widowControl w:val="0"/>
        <w:numPr>
          <w:ilvl w:val="1"/>
          <w:numId w:val="19"/>
        </w:numPr>
        <w:tabs>
          <w:tab w:val="clear" w:pos="1832"/>
        </w:tabs>
        <w:ind w:left="284" w:hanging="284"/>
        <w:jc w:val="both"/>
        <w:rPr>
          <w:rFonts w:ascii="Times New Roman" w:hAnsi="Times New Roman" w:cs="Times New Roman"/>
          <w:sz w:val="28"/>
          <w:szCs w:val="28"/>
          <w:lang w:val="uk-UA"/>
        </w:rPr>
      </w:pPr>
      <w:bookmarkStart w:id="74" w:name="129"/>
      <w:bookmarkEnd w:id="74"/>
      <w:r w:rsidRPr="002F59CC">
        <w:rPr>
          <w:rFonts w:ascii="Times New Roman" w:hAnsi="Times New Roman" w:cs="Times New Roman"/>
          <w:sz w:val="28"/>
          <w:szCs w:val="28"/>
          <w:lang w:val="uk-UA"/>
        </w:rPr>
        <w:t>звільнення.</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75" w:name="130"/>
      <w:bookmarkEnd w:id="75"/>
      <w:r w:rsidRPr="002F59CC">
        <w:rPr>
          <w:rFonts w:ascii="Times New Roman" w:hAnsi="Times New Roman" w:cs="Times New Roman"/>
          <w:sz w:val="28"/>
          <w:szCs w:val="28"/>
          <w:lang w:val="uk-UA"/>
        </w:rPr>
        <w:t xml:space="preserve">Звільнення як дисциплінарне стягнення може бути застосоване відповідно до </w:t>
      </w:r>
      <w:proofErr w:type="spellStart"/>
      <w:r w:rsidRPr="002F59CC">
        <w:rPr>
          <w:rFonts w:ascii="Times New Roman" w:hAnsi="Times New Roman" w:cs="Times New Roman"/>
          <w:sz w:val="28"/>
          <w:szCs w:val="28"/>
          <w:lang w:val="uk-UA"/>
        </w:rPr>
        <w:t>п.п</w:t>
      </w:r>
      <w:proofErr w:type="spellEnd"/>
      <w:r w:rsidRPr="002F59CC">
        <w:rPr>
          <w:rFonts w:ascii="Times New Roman" w:hAnsi="Times New Roman" w:cs="Times New Roman"/>
          <w:sz w:val="28"/>
          <w:szCs w:val="28"/>
          <w:lang w:val="uk-UA"/>
        </w:rPr>
        <w:t>. 3, 4, 7, 8 ст. 40, ст. 41 Кодексу законів про працю України.</w:t>
      </w:r>
    </w:p>
    <w:p w:rsidR="00DC52BE"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76" w:name="131"/>
      <w:bookmarkEnd w:id="76"/>
      <w:r w:rsidRPr="002F59CC">
        <w:rPr>
          <w:rFonts w:ascii="Times New Roman" w:hAnsi="Times New Roman" w:cs="Times New Roman"/>
          <w:sz w:val="28"/>
          <w:szCs w:val="28"/>
          <w:lang w:val="uk-UA"/>
        </w:rPr>
        <w:t xml:space="preserve">Дисциплінарні стягнення застосовуються органом, якому надано право прийняття на роботу (обрання, затвердження, призначення на посаду) даного працівника, а саме ректором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bookmarkStart w:id="77" w:name="132"/>
      <w:bookmarkEnd w:id="77"/>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78" w:name="133"/>
      <w:bookmarkEnd w:id="78"/>
      <w:r w:rsidRPr="002F59CC">
        <w:rPr>
          <w:rFonts w:ascii="Times New Roman" w:hAnsi="Times New Roman" w:cs="Times New Roman"/>
          <w:sz w:val="28"/>
          <w:szCs w:val="28"/>
          <w:lang w:val="uk-UA"/>
        </w:rPr>
        <w:t xml:space="preserve">До застосування дисциплінарного стягнення адміністрація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повинна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79" w:name="134"/>
      <w:bookmarkEnd w:id="79"/>
      <w:r w:rsidRPr="002F59CC">
        <w:rPr>
          <w:rFonts w:ascii="Times New Roman" w:hAnsi="Times New Roman" w:cs="Times New Roman"/>
          <w:sz w:val="28"/>
          <w:szCs w:val="28"/>
          <w:lang w:val="uk-UA"/>
        </w:rPr>
        <w:t>Дисциплінарні стягнення застосовуються безпосередньо після виявлення провини, але не пізніше одного місяця від дня її виявлення, не враховуючи часу хвороби працівника або перебування його у відпустці.</w:t>
      </w:r>
    </w:p>
    <w:p w:rsidR="00C56A2A" w:rsidRPr="002F59CC" w:rsidRDefault="00C56A2A" w:rsidP="003A1466">
      <w:pPr>
        <w:pStyle w:val="HTML"/>
        <w:widowControl w:val="0"/>
        <w:ind w:firstLine="709"/>
        <w:jc w:val="both"/>
        <w:rPr>
          <w:rFonts w:ascii="Times New Roman" w:hAnsi="Times New Roman" w:cs="Times New Roman"/>
          <w:sz w:val="28"/>
          <w:szCs w:val="28"/>
          <w:lang w:val="uk-UA"/>
        </w:rPr>
      </w:pPr>
      <w:bookmarkStart w:id="80" w:name="135"/>
      <w:bookmarkEnd w:id="80"/>
      <w:r w:rsidRPr="002F59CC">
        <w:rPr>
          <w:rFonts w:ascii="Times New Roman" w:hAnsi="Times New Roman" w:cs="Times New Roman"/>
          <w:sz w:val="28"/>
          <w:szCs w:val="28"/>
          <w:lang w:val="uk-UA"/>
        </w:rPr>
        <w:t>Дисциплінарне стягнення не може бути накладене пізніше шести місяців з дня вчинення проступку.</w:t>
      </w:r>
    </w:p>
    <w:p w:rsidR="00DC52BE"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bookmarkStart w:id="81" w:name="136"/>
      <w:bookmarkEnd w:id="81"/>
      <w:r w:rsidRPr="002F59CC">
        <w:rPr>
          <w:rFonts w:ascii="Times New Roman" w:hAnsi="Times New Roman" w:cs="Times New Roman"/>
          <w:sz w:val="28"/>
          <w:szCs w:val="28"/>
          <w:lang w:val="uk-UA"/>
        </w:rPr>
        <w:t>За кожне порушення трудової дисципліни накладається тільки одне дисциплінарне стягнення.</w:t>
      </w:r>
      <w:bookmarkStart w:id="82" w:name="137"/>
      <w:bookmarkEnd w:id="82"/>
    </w:p>
    <w:p w:rsidR="00DC52BE"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Дисциплінарне стягнення оголошується в наказі (розпорядженні) і повідомляється працівникові під розписку.</w:t>
      </w:r>
      <w:bookmarkStart w:id="83" w:name="138"/>
      <w:bookmarkEnd w:id="83"/>
    </w:p>
    <w:p w:rsidR="00C56A2A" w:rsidRPr="002F59CC" w:rsidRDefault="00C56A2A" w:rsidP="00A77D18">
      <w:pPr>
        <w:pStyle w:val="HTML"/>
        <w:widowControl w:val="0"/>
        <w:numPr>
          <w:ilvl w:val="1"/>
          <w:numId w:val="3"/>
        </w:numPr>
        <w:tabs>
          <w:tab w:val="clear" w:pos="916"/>
          <w:tab w:val="left" w:pos="1418"/>
        </w:tabs>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bookmarkStart w:id="84" w:name="139"/>
      <w:bookmarkEnd w:id="84"/>
      <w:r w:rsidRPr="002F59CC">
        <w:rPr>
          <w:rFonts w:ascii="Times New Roman" w:hAnsi="Times New Roman" w:cs="Times New Roman"/>
          <w:sz w:val="28"/>
          <w:szCs w:val="28"/>
          <w:lang w:val="uk-UA"/>
        </w:rPr>
        <w:t xml:space="preserve">Якщо </w:t>
      </w:r>
      <w:r w:rsidRPr="002F59CC">
        <w:rPr>
          <w:rFonts w:ascii="Times New Roman" w:hAnsi="Times New Roman" w:cs="Times New Roman"/>
          <w:sz w:val="28"/>
          <w:szCs w:val="28"/>
          <w:lang w:val="uk-UA"/>
        </w:rPr>
        <w:lastRenderedPageBreak/>
        <w:t>працівник не допустив нового порушення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bookmarkStart w:id="85" w:name="140"/>
      <w:bookmarkEnd w:id="85"/>
      <w:r w:rsidRPr="002F59CC">
        <w:rPr>
          <w:rFonts w:ascii="Times New Roman" w:hAnsi="Times New Roman" w:cs="Times New Roman"/>
          <w:sz w:val="28"/>
          <w:szCs w:val="28"/>
          <w:lang w:val="uk-UA"/>
        </w:rPr>
        <w:t>Ректор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 порушення навчальної дисципліни, Правил внутрішнього розпорядку до здобувачів вищої освіти, слухачів, аспірантів може бути застосоване одне з таких стягнень:</w:t>
      </w:r>
    </w:p>
    <w:p w:rsidR="00C56A2A" w:rsidRPr="002F59CC" w:rsidRDefault="00C56A2A" w:rsidP="00A77D18">
      <w:pPr>
        <w:pStyle w:val="a3"/>
        <w:widowControl w:val="0"/>
        <w:numPr>
          <w:ilvl w:val="1"/>
          <w:numId w:val="20"/>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зауваження;</w:t>
      </w:r>
    </w:p>
    <w:p w:rsidR="00C56A2A" w:rsidRPr="002F59CC" w:rsidRDefault="00C56A2A" w:rsidP="00A77D18">
      <w:pPr>
        <w:pStyle w:val="a3"/>
        <w:widowControl w:val="0"/>
        <w:numPr>
          <w:ilvl w:val="1"/>
          <w:numId w:val="20"/>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догана;</w:t>
      </w:r>
    </w:p>
    <w:p w:rsidR="00C56A2A" w:rsidRPr="002F59CC" w:rsidRDefault="00C56A2A" w:rsidP="00A77D18">
      <w:pPr>
        <w:pStyle w:val="a3"/>
        <w:widowControl w:val="0"/>
        <w:numPr>
          <w:ilvl w:val="1"/>
          <w:numId w:val="20"/>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відрахування з академії.</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Дисциплінарні стягнення до здобувачів вищої освіти, слухачів, аспірантів застосовуються у такому ж самому порядку, що і до працівників академії.</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Здобувачам вищої освіти, слухачам, аспірантам, які мають трудові книжки, вноситься запис у трудову книжку про час навчання на денних факультетах.</w:t>
      </w:r>
    </w:p>
    <w:p w:rsidR="00C56A2A" w:rsidRPr="002F59CC" w:rsidRDefault="00C56A2A" w:rsidP="003A1466">
      <w:pPr>
        <w:widowControl w:val="0"/>
        <w:spacing w:after="0" w:line="240" w:lineRule="auto"/>
        <w:jc w:val="both"/>
        <w:rPr>
          <w:rFonts w:ascii="Times New Roman" w:hAnsi="Times New Roman" w:cs="Times New Roman"/>
          <w:sz w:val="28"/>
          <w:szCs w:val="28"/>
          <w:lang w:val="uk-UA"/>
        </w:rPr>
      </w:pPr>
    </w:p>
    <w:p w:rsidR="00C56A2A" w:rsidRPr="002F59CC" w:rsidRDefault="00DC52BE" w:rsidP="00A77D18">
      <w:pPr>
        <w:pStyle w:val="a3"/>
        <w:widowControl w:val="0"/>
        <w:numPr>
          <w:ilvl w:val="0"/>
          <w:numId w:val="3"/>
        </w:numPr>
        <w:spacing w:after="0" w:line="240" w:lineRule="auto"/>
        <w:jc w:val="center"/>
        <w:rPr>
          <w:rFonts w:ascii="Times New Roman" w:hAnsi="Times New Roman" w:cs="Times New Roman"/>
          <w:sz w:val="28"/>
          <w:szCs w:val="28"/>
          <w:lang w:val="uk-UA"/>
        </w:rPr>
      </w:pPr>
      <w:r w:rsidRPr="002F59CC">
        <w:rPr>
          <w:rFonts w:ascii="Times New Roman" w:hAnsi="Times New Roman" w:cs="Times New Roman"/>
          <w:b/>
          <w:sz w:val="28"/>
          <w:szCs w:val="28"/>
          <w:lang w:val="uk-UA"/>
        </w:rPr>
        <w:t>НАВЧАЛЬНИЙ РОЗПОРЯДОК</w:t>
      </w:r>
    </w:p>
    <w:p w:rsidR="00C56A2A" w:rsidRPr="002F59CC" w:rsidRDefault="00C56A2A" w:rsidP="00C56A2A">
      <w:pPr>
        <w:widowControl w:val="0"/>
        <w:spacing w:after="0" w:line="240" w:lineRule="auto"/>
        <w:jc w:val="both"/>
        <w:rPr>
          <w:rFonts w:ascii="Times New Roman" w:hAnsi="Times New Roman" w:cs="Times New Roman"/>
          <w:sz w:val="28"/>
          <w:szCs w:val="28"/>
          <w:lang w:val="uk-UA"/>
        </w:rPr>
      </w:pP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Навчальні заняття 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проводяться за розкладом згідно з навчальними планами і програмами, затвердженими в установленому порядку.</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Навчальний розклад складається на семестр і вивішується не пізніше ніж за 10 днів до початку семестру.</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Заняття проводяться спареними академічними годинами, без перерви, тривалістю 80</w:t>
      </w:r>
      <w:r w:rsidRPr="002F59CC">
        <w:rPr>
          <w:rFonts w:ascii="Times New Roman" w:hAnsi="Times New Roman" w:cs="Times New Roman"/>
          <w:sz w:val="28"/>
          <w:szCs w:val="28"/>
          <w:lang w:val="en-US"/>
        </w:rPr>
        <w:t> </w:t>
      </w:r>
      <w:r w:rsidRPr="002F59CC">
        <w:rPr>
          <w:rFonts w:ascii="Times New Roman" w:hAnsi="Times New Roman" w:cs="Times New Roman"/>
          <w:sz w:val="28"/>
          <w:szCs w:val="28"/>
          <w:lang w:val="uk-UA"/>
        </w:rPr>
        <w:t>хвилин. Після закінчення кожної пари встановлюється перерва 10</w:t>
      </w:r>
      <w:r w:rsidRPr="002F59CC">
        <w:rPr>
          <w:rFonts w:ascii="Times New Roman" w:hAnsi="Times New Roman" w:cs="Times New Roman"/>
          <w:sz w:val="28"/>
          <w:szCs w:val="28"/>
          <w:lang w:val="en-US"/>
        </w:rPr>
        <w:t> </w:t>
      </w:r>
      <w:r w:rsidRPr="002F59CC">
        <w:rPr>
          <w:rFonts w:ascii="Times New Roman" w:hAnsi="Times New Roman" w:cs="Times New Roman"/>
          <w:sz w:val="28"/>
          <w:szCs w:val="28"/>
          <w:lang w:val="uk-UA"/>
        </w:rPr>
        <w:t>хвилин. Після третьої пари – обідня перерва – 40</w:t>
      </w:r>
      <w:r w:rsidRPr="002F59CC">
        <w:rPr>
          <w:rFonts w:ascii="Times New Roman" w:hAnsi="Times New Roman" w:cs="Times New Roman"/>
          <w:sz w:val="28"/>
          <w:szCs w:val="28"/>
          <w:lang w:val="en-US"/>
        </w:rPr>
        <w:t> </w:t>
      </w:r>
      <w:r w:rsidRPr="002F59CC">
        <w:rPr>
          <w:rFonts w:ascii="Times New Roman" w:hAnsi="Times New Roman" w:cs="Times New Roman"/>
          <w:sz w:val="28"/>
          <w:szCs w:val="28"/>
          <w:lang w:val="uk-UA"/>
        </w:rPr>
        <w:t>хвилин.</w:t>
      </w:r>
    </w:p>
    <w:p w:rsidR="00DC52BE"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До початку кожного навчального заняття і в перервах між заняттями в аудиторіях, лабораторіях, навчальних майстернях і кабінетах, лаборанти і асистенти готують необхідні навчальні посібники і апаратуру. Кафедри, які проводять заняття не в своїх закріплених аудиторіях, забезпечують підготовку аудиторій силами своїх лаборантів і асистентів за погодженням з кафедрами, за якими закріплені дані аудиторії. Для проведення практичних занять в аудиторіях, лабораторіях, навчальних майстернях кожний курс ділиться на групи.</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У кожній групі наказом ректора (за поданням декана) призначається староста з числа найбільш встигаючих і дисциплінованих здобувачів вищої освіти. Староста групи підпорядковується безпосередньо декану факультету, виконує у своїй групі всі його розпорядження і вказівки.</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До функцій старости входить:</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персональний облік відвідування студентами всіх видів навчальних занять;</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подання декану факультету щоденного рапорту про неявку чи запізнення </w:t>
      </w:r>
      <w:r w:rsidRPr="002F59CC">
        <w:rPr>
          <w:rFonts w:ascii="Times New Roman" w:hAnsi="Times New Roman" w:cs="Times New Roman"/>
          <w:sz w:val="28"/>
          <w:szCs w:val="28"/>
          <w:lang w:val="uk-UA"/>
        </w:rPr>
        <w:lastRenderedPageBreak/>
        <w:t>здобувачів вищої освіти на заняття із зазначенням причин запізнення;</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спостереження за станом дисципліни у групі на лекціях і практичних заняттях, а також за збереженням навчального обладнання та інвентарю;</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своєчасна організація одержання і розподілу серед здобувачів вищої освіти групи підручників і навчальних посібників;</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повідомлення здобувачам вищої освіти про зміни, що вносяться в розклад занять;</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повідомлення здобувачам вищої освіти різної інформації за вказівкою декана (заступника декана);</w:t>
      </w:r>
    </w:p>
    <w:p w:rsidR="00C56A2A" w:rsidRPr="002F59CC" w:rsidRDefault="00C56A2A" w:rsidP="00A77D18">
      <w:pPr>
        <w:pStyle w:val="a3"/>
        <w:widowControl w:val="0"/>
        <w:numPr>
          <w:ilvl w:val="1"/>
          <w:numId w:val="21"/>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призначення на кожний день в порядку черги чергового по групі.</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Розпорядження старости в межах зазначених функцій обов’язкові для всіх здобувачів вищої освіти групи. В кожній групі ведеться журнал установленої форми, який зберігається в деканатах факультетів і щодня перед початком занять видається старості, котрий відмічає в ньому присутніх і відсутніх на заняттях здобувачів вищої освіти.</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b/>
          <w:sz w:val="28"/>
          <w:szCs w:val="28"/>
          <w:lang w:val="uk-UA"/>
        </w:rPr>
      </w:pPr>
      <w:r w:rsidRPr="002F59CC">
        <w:rPr>
          <w:rFonts w:ascii="Times New Roman" w:hAnsi="Times New Roman" w:cs="Times New Roman"/>
          <w:sz w:val="28"/>
          <w:szCs w:val="28"/>
          <w:lang w:val="uk-UA"/>
        </w:rPr>
        <w:t>Кафедри, за погодженням із деканом факультету, призначають найбільш досвідчених викладачів наставниками (кураторами) студентських груп. Функції кураторів визначає декан факультету</w:t>
      </w:r>
      <w:r w:rsidR="00805658" w:rsidRPr="002F59CC">
        <w:rPr>
          <w:rFonts w:ascii="Times New Roman" w:hAnsi="Times New Roman" w:cs="Times New Roman"/>
          <w:sz w:val="28"/>
          <w:szCs w:val="28"/>
          <w:lang w:val="uk-UA"/>
        </w:rPr>
        <w:t xml:space="preserve"> (Положення про інститут кураторства ДВНЗ «ПДАБА»)</w:t>
      </w:r>
      <w:r w:rsidRPr="002F59CC">
        <w:rPr>
          <w:rFonts w:ascii="Times New Roman" w:hAnsi="Times New Roman" w:cs="Times New Roman"/>
          <w:sz w:val="28"/>
          <w:szCs w:val="28"/>
          <w:lang w:val="uk-UA"/>
        </w:rPr>
        <w:t>.</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На початку кожного семестру на кафедрах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відповідальні за проведення практичних занять проводять у групах інструктаж здобувачів вищої освіти із охорони праці та правил безпеки, заповнюють контрольні листи з особистими підписами здобувачів вищої освіти.</w:t>
      </w:r>
    </w:p>
    <w:p w:rsidR="00C56A2A" w:rsidRPr="002F59CC" w:rsidRDefault="00C56A2A" w:rsidP="00C56A2A">
      <w:pPr>
        <w:widowControl w:val="0"/>
        <w:spacing w:after="0" w:line="240" w:lineRule="auto"/>
        <w:jc w:val="both"/>
        <w:rPr>
          <w:rFonts w:ascii="Times New Roman" w:hAnsi="Times New Roman" w:cs="Times New Roman"/>
          <w:sz w:val="28"/>
          <w:szCs w:val="28"/>
          <w:lang w:val="uk-UA"/>
        </w:rPr>
      </w:pPr>
    </w:p>
    <w:p w:rsidR="00C56A2A" w:rsidRPr="002F59CC" w:rsidRDefault="00805658" w:rsidP="00A77D18">
      <w:pPr>
        <w:pStyle w:val="a3"/>
        <w:widowControl w:val="0"/>
        <w:numPr>
          <w:ilvl w:val="0"/>
          <w:numId w:val="3"/>
        </w:numPr>
        <w:spacing w:after="0" w:line="240" w:lineRule="auto"/>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t>ПОРЯДОК У ПРИМІЩЕННЯХ ВИЩИХ НАВЧАЛЬНИХ ЗАКЛАДІВ</w:t>
      </w:r>
    </w:p>
    <w:p w:rsidR="00C56A2A" w:rsidRPr="002F59CC" w:rsidRDefault="00C56A2A" w:rsidP="00805658">
      <w:pPr>
        <w:widowControl w:val="0"/>
        <w:spacing w:after="0" w:line="240" w:lineRule="auto"/>
        <w:jc w:val="center"/>
        <w:rPr>
          <w:rFonts w:ascii="Times New Roman" w:hAnsi="Times New Roman" w:cs="Times New Roman"/>
          <w:b/>
          <w:sz w:val="28"/>
          <w:szCs w:val="28"/>
          <w:lang w:val="uk-UA"/>
        </w:rPr>
      </w:pPr>
    </w:p>
    <w:p w:rsidR="00C56A2A" w:rsidRPr="002F59CC" w:rsidRDefault="00C56A2A" w:rsidP="00A77D18">
      <w:pPr>
        <w:pStyle w:val="a3"/>
        <w:numPr>
          <w:ilvl w:val="1"/>
          <w:numId w:val="3"/>
        </w:numPr>
        <w:tabs>
          <w:tab w:val="left" w:pos="1418"/>
          <w:tab w:val="left" w:pos="6237"/>
        </w:tabs>
        <w:spacing w:after="0"/>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Відповідальність за благоустрій у навчальних приміщеннях (наявність справних меблів, навчального обладнання, підтримання належного теплового режиму, освітлення тощо) несе </w:t>
      </w:r>
      <w:r w:rsidR="003A1466" w:rsidRPr="002F59CC">
        <w:rPr>
          <w:rFonts w:ascii="Times New Roman" w:hAnsi="Times New Roman" w:cs="Times New Roman"/>
          <w:sz w:val="28"/>
          <w:szCs w:val="28"/>
          <w:lang w:val="uk-UA"/>
        </w:rPr>
        <w:t>проректор з соціально-економічної, адміністративної і господарської роботи</w:t>
      </w:r>
      <w:r w:rsidRPr="002F59CC">
        <w:rPr>
          <w:rFonts w:ascii="Times New Roman" w:hAnsi="Times New Roman" w:cs="Times New Roman"/>
          <w:sz w:val="28"/>
          <w:szCs w:val="28"/>
          <w:lang w:val="uk-UA"/>
        </w:rPr>
        <w:t xml:space="preserve">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За дотриманням справності обладнання в лабораторіях, кабінетах і за підготовку наочних посібників до занять відповідають завідувачі лабораторій і лаборанти кафедр.</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У приміщеннях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забороняється:</w:t>
      </w:r>
    </w:p>
    <w:p w:rsidR="00C56A2A" w:rsidRPr="002F59CC" w:rsidRDefault="00C56A2A" w:rsidP="00A77D18">
      <w:pPr>
        <w:pStyle w:val="a3"/>
        <w:widowControl w:val="0"/>
        <w:numPr>
          <w:ilvl w:val="1"/>
          <w:numId w:val="22"/>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ходіння в головних уборах, відвідування лекцій, практичних занять тощо у верхньому одязі;</w:t>
      </w:r>
    </w:p>
    <w:p w:rsidR="00C56A2A" w:rsidRPr="002F59CC" w:rsidRDefault="00C56A2A" w:rsidP="00A77D18">
      <w:pPr>
        <w:pStyle w:val="a3"/>
        <w:widowControl w:val="0"/>
        <w:numPr>
          <w:ilvl w:val="1"/>
          <w:numId w:val="22"/>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голосні розмови, шум, ходіння коридорами під час занять, користування під час занять мобільними телефонами;</w:t>
      </w:r>
    </w:p>
    <w:p w:rsidR="00C56A2A" w:rsidRPr="002F59CC" w:rsidRDefault="00C56A2A" w:rsidP="00A77D18">
      <w:pPr>
        <w:pStyle w:val="HTML"/>
        <w:widowControl w:val="0"/>
        <w:numPr>
          <w:ilvl w:val="1"/>
          <w:numId w:val="22"/>
        </w:numPr>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вживання алкогольних напоїв, наркотичних речовин;</w:t>
      </w:r>
    </w:p>
    <w:p w:rsidR="00C56A2A" w:rsidRPr="002F59CC" w:rsidRDefault="00C56A2A" w:rsidP="00A77D18">
      <w:pPr>
        <w:pStyle w:val="HTML"/>
        <w:widowControl w:val="0"/>
        <w:numPr>
          <w:ilvl w:val="1"/>
          <w:numId w:val="22"/>
        </w:numPr>
        <w:ind w:left="284" w:hanging="284"/>
        <w:jc w:val="both"/>
        <w:rPr>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категорично</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забороняється паління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на</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території</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академії,</w:t>
      </w:r>
      <w:r w:rsidRPr="002F59CC">
        <w:rPr>
          <w:rFonts w:ascii="Times New Roman" w:hAnsi="Times New Roman" w:cs="Times New Roman"/>
          <w:sz w:val="28"/>
          <w:szCs w:val="28"/>
          <w:lang w:val="uk-UA"/>
        </w:rPr>
        <w:t xml:space="preserve"> за винятком </w:t>
      </w:r>
      <w:r w:rsidRPr="002F59CC">
        <w:rPr>
          <w:rStyle w:val="hps"/>
          <w:rFonts w:ascii="Times New Roman" w:hAnsi="Times New Roman" w:cs="Times New Roman"/>
          <w:sz w:val="28"/>
          <w:szCs w:val="28"/>
          <w:lang w:val="uk-UA"/>
        </w:rPr>
        <w:t>відведених</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і призначених</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для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цього місць.</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Адміністрація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зобов’язана забезпечити охорону </w:t>
      </w:r>
      <w:r w:rsidR="003A1466" w:rsidRPr="002F59CC">
        <w:rPr>
          <w:rFonts w:ascii="Times New Roman" w:hAnsi="Times New Roman" w:cs="Times New Roman"/>
          <w:sz w:val="28"/>
          <w:szCs w:val="28"/>
          <w:lang w:val="uk-UA"/>
        </w:rPr>
        <w:lastRenderedPageBreak/>
        <w:t>ДВНЗ «ПДАБА»</w:t>
      </w:r>
      <w:r w:rsidRPr="002F59CC">
        <w:rPr>
          <w:rFonts w:ascii="Times New Roman" w:hAnsi="Times New Roman" w:cs="Times New Roman"/>
          <w:sz w:val="28"/>
          <w:szCs w:val="28"/>
          <w:lang w:val="uk-UA"/>
        </w:rPr>
        <w:t>, збереження обладнання, інвентарю та іншого майна, а також підтримання необхідного порядку в навчальних і побутових приміщеннях.</w:t>
      </w:r>
    </w:p>
    <w:p w:rsidR="00C56A2A" w:rsidRPr="002F59CC" w:rsidRDefault="00C56A2A" w:rsidP="003A1466">
      <w:pPr>
        <w:widowControl w:val="0"/>
        <w:spacing w:after="0" w:line="240" w:lineRule="auto"/>
        <w:ind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Охорона будівлі, майна і відповідальність за їх протипожежний і санітарний стан покладається наказом ректора на певних осіб із числа адміністративно-господарського персоналу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встановлюються такі приймальні години:</w:t>
      </w:r>
    </w:p>
    <w:p w:rsidR="00C56A2A" w:rsidRPr="002F59CC" w:rsidRDefault="00C56A2A" w:rsidP="00A77D18">
      <w:pPr>
        <w:pStyle w:val="a3"/>
        <w:widowControl w:val="0"/>
        <w:numPr>
          <w:ilvl w:val="1"/>
          <w:numId w:val="2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ректор приймає працівників і здобувачів вищої освіти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 особистих питань </w:t>
      </w:r>
      <w:r w:rsidR="00805658" w:rsidRPr="002F59CC">
        <w:rPr>
          <w:rFonts w:ascii="Times New Roman" w:hAnsi="Times New Roman" w:cs="Times New Roman"/>
          <w:sz w:val="28"/>
          <w:szCs w:val="28"/>
          <w:lang w:val="uk-UA"/>
        </w:rPr>
        <w:t xml:space="preserve">щовівторка </w:t>
      </w:r>
      <w:r w:rsidRPr="002F59CC">
        <w:rPr>
          <w:rFonts w:ascii="Times New Roman" w:hAnsi="Times New Roman" w:cs="Times New Roman"/>
          <w:sz w:val="28"/>
          <w:szCs w:val="28"/>
          <w:lang w:val="uk-UA"/>
        </w:rPr>
        <w:t>із 14.00 до 1</w:t>
      </w:r>
      <w:r w:rsidR="00805658" w:rsidRPr="002F59CC">
        <w:rPr>
          <w:rFonts w:ascii="Times New Roman" w:hAnsi="Times New Roman" w:cs="Times New Roman"/>
          <w:sz w:val="28"/>
          <w:szCs w:val="28"/>
          <w:lang w:val="uk-UA"/>
        </w:rPr>
        <w:t>7</w:t>
      </w:r>
      <w:r w:rsidRPr="002F59CC">
        <w:rPr>
          <w:rFonts w:ascii="Times New Roman" w:hAnsi="Times New Roman" w:cs="Times New Roman"/>
          <w:sz w:val="28"/>
          <w:szCs w:val="28"/>
          <w:lang w:val="uk-UA"/>
        </w:rPr>
        <w:t>.00 години;</w:t>
      </w:r>
    </w:p>
    <w:p w:rsidR="00C56A2A" w:rsidRPr="002F59CC" w:rsidRDefault="00C56A2A" w:rsidP="00A77D18">
      <w:pPr>
        <w:pStyle w:val="a3"/>
        <w:widowControl w:val="0"/>
        <w:numPr>
          <w:ilvl w:val="1"/>
          <w:numId w:val="2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проректори приймають здобувачів вищої освіти і працівників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з особистих питань </w:t>
      </w:r>
      <w:r w:rsidR="00805658" w:rsidRPr="002F59CC">
        <w:rPr>
          <w:rFonts w:ascii="Times New Roman" w:hAnsi="Times New Roman" w:cs="Times New Roman"/>
          <w:sz w:val="28"/>
          <w:szCs w:val="28"/>
          <w:lang w:val="uk-UA"/>
        </w:rPr>
        <w:t xml:space="preserve">щосереди та щочетверга </w:t>
      </w:r>
      <w:r w:rsidRPr="002F59CC">
        <w:rPr>
          <w:rFonts w:ascii="Times New Roman" w:hAnsi="Times New Roman" w:cs="Times New Roman"/>
          <w:sz w:val="28"/>
          <w:szCs w:val="28"/>
          <w:lang w:val="uk-UA"/>
        </w:rPr>
        <w:t>з 14.00 до 1</w:t>
      </w:r>
      <w:r w:rsidR="00805658" w:rsidRPr="002F59CC">
        <w:rPr>
          <w:rFonts w:ascii="Times New Roman" w:hAnsi="Times New Roman" w:cs="Times New Roman"/>
          <w:sz w:val="28"/>
          <w:szCs w:val="28"/>
          <w:lang w:val="uk-UA"/>
        </w:rPr>
        <w:t>7</w:t>
      </w:r>
      <w:r w:rsidRPr="002F59CC">
        <w:rPr>
          <w:rFonts w:ascii="Times New Roman" w:hAnsi="Times New Roman" w:cs="Times New Roman"/>
          <w:sz w:val="28"/>
          <w:szCs w:val="28"/>
          <w:lang w:val="uk-UA"/>
        </w:rPr>
        <w:t>.00 години;</w:t>
      </w:r>
    </w:p>
    <w:p w:rsidR="00C56A2A" w:rsidRPr="002F59CC" w:rsidRDefault="00C56A2A" w:rsidP="00A77D18">
      <w:pPr>
        <w:pStyle w:val="a3"/>
        <w:widowControl w:val="0"/>
        <w:numPr>
          <w:ilvl w:val="1"/>
          <w:numId w:val="2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режим роботи окремих підрозділів затверджується наказом ректора;</w:t>
      </w:r>
    </w:p>
    <w:p w:rsidR="00C56A2A" w:rsidRPr="002F59CC" w:rsidRDefault="00C56A2A" w:rsidP="00A77D18">
      <w:pPr>
        <w:pStyle w:val="a3"/>
        <w:widowControl w:val="0"/>
        <w:numPr>
          <w:ilvl w:val="1"/>
          <w:numId w:val="23"/>
        </w:numPr>
        <w:spacing w:after="0" w:line="240" w:lineRule="auto"/>
        <w:ind w:left="284" w:hanging="284"/>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декани факультетів і їх заступники встановлюють години приймання професорів, викладачів і здобувачів вищої освіти залежно від часу роботи факультетів.</w:t>
      </w:r>
    </w:p>
    <w:p w:rsidR="00805658"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Ключі від приміщень, аудиторій, лабораторій і кабінетів знаходяться у чергового охорони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 xml:space="preserve"> і видаються за списками, затвердженими проректором з адміністративно-господарської роботи.</w:t>
      </w:r>
    </w:p>
    <w:p w:rsidR="00805658" w:rsidRPr="002F59CC" w:rsidRDefault="00C56A2A" w:rsidP="00A77D18">
      <w:pPr>
        <w:pStyle w:val="a3"/>
        <w:widowControl w:val="0"/>
        <w:numPr>
          <w:ilvl w:val="1"/>
          <w:numId w:val="3"/>
        </w:numPr>
        <w:tabs>
          <w:tab w:val="left" w:pos="1418"/>
        </w:tabs>
        <w:spacing w:after="0" w:line="240" w:lineRule="auto"/>
        <w:ind w:left="0" w:firstLine="709"/>
        <w:jc w:val="both"/>
        <w:rPr>
          <w:rStyle w:val="hps"/>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Правила внутрішнього розпорядку </w:t>
      </w:r>
      <w:r w:rsidRPr="002F59CC">
        <w:rPr>
          <w:rStyle w:val="hps"/>
          <w:rFonts w:ascii="Times New Roman" w:hAnsi="Times New Roman" w:cs="Times New Roman"/>
          <w:sz w:val="28"/>
          <w:szCs w:val="28"/>
          <w:lang w:val="uk-UA"/>
        </w:rPr>
        <w:t>доводяться до</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співробітників</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під час оформлення на роботу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під розпис.</w:t>
      </w:r>
    </w:p>
    <w:p w:rsidR="00C56A2A" w:rsidRPr="002F59CC" w:rsidRDefault="00C56A2A" w:rsidP="00A77D18">
      <w:pPr>
        <w:pStyle w:val="a3"/>
        <w:widowControl w:val="0"/>
        <w:numPr>
          <w:ilvl w:val="1"/>
          <w:numId w:val="3"/>
        </w:numPr>
        <w:tabs>
          <w:tab w:val="left" w:pos="1418"/>
        </w:tabs>
        <w:spacing w:after="0" w:line="240" w:lineRule="auto"/>
        <w:ind w:left="0" w:firstLine="709"/>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 xml:space="preserve">Зміни та доповнення до Правил внутрішнього розпорядку вносяться в тому ж порядку, що й прийняття самих Правил, а саме затверджуються на конференції трудового колективу </w:t>
      </w:r>
      <w:r w:rsidR="003A1466" w:rsidRPr="002F59CC">
        <w:rPr>
          <w:rFonts w:ascii="Times New Roman" w:hAnsi="Times New Roman" w:cs="Times New Roman"/>
          <w:sz w:val="28"/>
          <w:szCs w:val="28"/>
          <w:lang w:val="uk-UA"/>
        </w:rPr>
        <w:t>ДВНЗ «ПДАБА»</w:t>
      </w:r>
      <w:r w:rsidRPr="002F59CC">
        <w:rPr>
          <w:rFonts w:ascii="Times New Roman" w:hAnsi="Times New Roman" w:cs="Times New Roman"/>
          <w:sz w:val="28"/>
          <w:szCs w:val="28"/>
          <w:lang w:val="uk-UA"/>
        </w:rPr>
        <w:t>.</w:t>
      </w:r>
    </w:p>
    <w:p w:rsidR="00805658" w:rsidRPr="002F59CC" w:rsidRDefault="00C56A2A" w:rsidP="003A1466">
      <w:pPr>
        <w:spacing w:after="0" w:line="240" w:lineRule="auto"/>
        <w:ind w:left="5812"/>
        <w:jc w:val="both"/>
        <w:rPr>
          <w:rFonts w:ascii="Times New Roman" w:hAnsi="Times New Roman" w:cs="Times New Roman"/>
          <w:i/>
          <w:sz w:val="28"/>
          <w:szCs w:val="28"/>
          <w:lang w:val="uk-UA"/>
        </w:rPr>
      </w:pPr>
      <w:r w:rsidRPr="002F59CC">
        <w:rPr>
          <w:rFonts w:ascii="Times New Roman" w:hAnsi="Times New Roman" w:cs="Times New Roman"/>
          <w:sz w:val="28"/>
          <w:szCs w:val="28"/>
          <w:lang w:val="uk-UA"/>
        </w:rPr>
        <w:br w:type="page"/>
      </w:r>
      <w:r w:rsidRPr="002F59CC">
        <w:rPr>
          <w:rFonts w:ascii="Times New Roman" w:hAnsi="Times New Roman" w:cs="Times New Roman"/>
          <w:i/>
          <w:sz w:val="28"/>
          <w:szCs w:val="28"/>
          <w:lang w:val="uk-UA"/>
        </w:rPr>
        <w:lastRenderedPageBreak/>
        <w:t xml:space="preserve">Додаток </w:t>
      </w:r>
    </w:p>
    <w:p w:rsidR="00C56A2A" w:rsidRPr="002F59CC" w:rsidRDefault="00C56A2A" w:rsidP="00805658">
      <w:pPr>
        <w:spacing w:after="0" w:line="240" w:lineRule="auto"/>
        <w:ind w:left="5812"/>
        <w:jc w:val="both"/>
        <w:rPr>
          <w:rFonts w:ascii="Times New Roman" w:hAnsi="Times New Roman" w:cs="Times New Roman"/>
          <w:i/>
          <w:sz w:val="28"/>
          <w:szCs w:val="28"/>
          <w:lang w:val="uk-UA"/>
        </w:rPr>
      </w:pPr>
      <w:r w:rsidRPr="002F59CC">
        <w:rPr>
          <w:rFonts w:ascii="Times New Roman" w:hAnsi="Times New Roman" w:cs="Times New Roman"/>
          <w:i/>
          <w:sz w:val="28"/>
          <w:szCs w:val="28"/>
          <w:lang w:val="uk-UA"/>
        </w:rPr>
        <w:t xml:space="preserve">до правил внутрішнього розпорядку </w:t>
      </w:r>
      <w:r w:rsidR="00805658" w:rsidRPr="002F59CC">
        <w:rPr>
          <w:rFonts w:ascii="Times New Roman" w:hAnsi="Times New Roman" w:cs="Times New Roman"/>
          <w:i/>
          <w:sz w:val="28"/>
          <w:szCs w:val="28"/>
          <w:lang w:val="uk-UA"/>
        </w:rPr>
        <w:t>ДВНЗ «</w:t>
      </w:r>
      <w:r w:rsidRPr="002F59CC">
        <w:rPr>
          <w:rFonts w:ascii="Times New Roman" w:hAnsi="Times New Roman" w:cs="Times New Roman"/>
          <w:i/>
          <w:sz w:val="28"/>
          <w:szCs w:val="28"/>
          <w:lang w:val="uk-UA"/>
        </w:rPr>
        <w:t>ПДАБА</w:t>
      </w:r>
      <w:r w:rsidR="00805658" w:rsidRPr="002F59CC">
        <w:rPr>
          <w:rFonts w:ascii="Times New Roman" w:hAnsi="Times New Roman" w:cs="Times New Roman"/>
          <w:i/>
          <w:sz w:val="28"/>
          <w:szCs w:val="28"/>
          <w:lang w:val="uk-UA"/>
        </w:rPr>
        <w:t>»</w:t>
      </w:r>
    </w:p>
    <w:p w:rsidR="00C56A2A" w:rsidRPr="002F59CC" w:rsidRDefault="00C56A2A" w:rsidP="00C56A2A">
      <w:pPr>
        <w:spacing w:after="0" w:line="240" w:lineRule="auto"/>
        <w:jc w:val="both"/>
        <w:rPr>
          <w:rFonts w:ascii="Times New Roman" w:hAnsi="Times New Roman" w:cs="Times New Roman"/>
          <w:sz w:val="28"/>
          <w:szCs w:val="28"/>
          <w:lang w:val="uk-UA"/>
        </w:rPr>
      </w:pPr>
    </w:p>
    <w:p w:rsidR="00C56A2A" w:rsidRPr="002F59CC" w:rsidRDefault="00C56A2A" w:rsidP="00805658">
      <w:pPr>
        <w:spacing w:after="0" w:line="240" w:lineRule="auto"/>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t>Графік роботи</w:t>
      </w:r>
    </w:p>
    <w:p w:rsidR="00C56A2A" w:rsidRPr="002F59CC" w:rsidRDefault="00C56A2A" w:rsidP="00C56A2A">
      <w:pPr>
        <w:spacing w:after="0"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520"/>
        <w:gridCol w:w="2160"/>
      </w:tblGrid>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 понеділка по четвер:</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Співробітники</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Н-ПП</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Початок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8.00</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8.00</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Кінець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16.45</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15.54</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Перерва</w:t>
            </w:r>
          </w:p>
        </w:tc>
        <w:tc>
          <w:tcPr>
            <w:tcW w:w="2520" w:type="dxa"/>
          </w:tcPr>
          <w:p w:rsidR="00C56A2A" w:rsidRPr="002F59CC" w:rsidRDefault="00C56A2A" w:rsidP="00805658">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w:t>
            </w:r>
            <w:r w:rsidR="00805658" w:rsidRPr="002F59CC">
              <w:rPr>
                <w:rFonts w:ascii="Times New Roman" w:hAnsi="Times New Roman" w:cs="Times New Roman"/>
                <w:sz w:val="28"/>
                <w:szCs w:val="28"/>
                <w:lang w:val="uk-UA"/>
              </w:rPr>
              <w:t>1</w:t>
            </w:r>
            <w:r w:rsidRPr="002F59CC">
              <w:rPr>
                <w:rFonts w:ascii="Times New Roman" w:hAnsi="Times New Roman" w:cs="Times New Roman"/>
                <w:sz w:val="28"/>
                <w:szCs w:val="28"/>
                <w:lang w:val="uk-UA"/>
              </w:rPr>
              <w:t>.</w:t>
            </w:r>
            <w:r w:rsidR="00805658" w:rsidRPr="002F59CC">
              <w:rPr>
                <w:rFonts w:ascii="Times New Roman" w:hAnsi="Times New Roman" w:cs="Times New Roman"/>
                <w:sz w:val="28"/>
                <w:szCs w:val="28"/>
                <w:lang w:val="uk-UA"/>
              </w:rPr>
              <w:t>45</w:t>
            </w:r>
            <w:r w:rsidRPr="002F59CC">
              <w:rPr>
                <w:rFonts w:ascii="Times New Roman" w:hAnsi="Times New Roman" w:cs="Times New Roman"/>
                <w:sz w:val="28"/>
                <w:szCs w:val="28"/>
                <w:lang w:val="uk-UA"/>
              </w:rPr>
              <w:t>−12.</w:t>
            </w:r>
            <w:r w:rsidR="00805658" w:rsidRPr="002F59CC">
              <w:rPr>
                <w:rFonts w:ascii="Times New Roman" w:hAnsi="Times New Roman" w:cs="Times New Roman"/>
                <w:sz w:val="28"/>
                <w:szCs w:val="28"/>
                <w:lang w:val="uk-UA"/>
              </w:rPr>
              <w:t>15</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12.25−12.55</w:t>
            </w:r>
          </w:p>
        </w:tc>
      </w:tr>
    </w:tbl>
    <w:p w:rsidR="00C56A2A" w:rsidRPr="002F59CC" w:rsidRDefault="00C56A2A" w:rsidP="00C56A2A">
      <w:pPr>
        <w:spacing w:after="0"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520"/>
        <w:gridCol w:w="2160"/>
      </w:tblGrid>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П'ятниця: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Співробітники</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Н-ПП</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Початок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8.00</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8.00</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Кінець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15.30</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14.54</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Перерва</w:t>
            </w:r>
          </w:p>
        </w:tc>
        <w:tc>
          <w:tcPr>
            <w:tcW w:w="2520" w:type="dxa"/>
          </w:tcPr>
          <w:p w:rsidR="00C56A2A" w:rsidRPr="002F59CC" w:rsidRDefault="00805658" w:rsidP="00805658">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11</w:t>
            </w:r>
            <w:r w:rsidR="00C56A2A" w:rsidRPr="002F59CC">
              <w:rPr>
                <w:rFonts w:ascii="Times New Roman" w:hAnsi="Times New Roman" w:cs="Times New Roman"/>
                <w:sz w:val="28"/>
                <w:szCs w:val="28"/>
                <w:lang w:val="uk-UA"/>
              </w:rPr>
              <w:t>.</w:t>
            </w:r>
            <w:r w:rsidRPr="002F59CC">
              <w:rPr>
                <w:rFonts w:ascii="Times New Roman" w:hAnsi="Times New Roman" w:cs="Times New Roman"/>
                <w:sz w:val="28"/>
                <w:szCs w:val="28"/>
                <w:lang w:val="uk-UA"/>
              </w:rPr>
              <w:t>45</w:t>
            </w:r>
            <w:r w:rsidR="00C56A2A" w:rsidRPr="002F59CC">
              <w:rPr>
                <w:rFonts w:ascii="Times New Roman" w:hAnsi="Times New Roman" w:cs="Times New Roman"/>
                <w:sz w:val="28"/>
                <w:szCs w:val="28"/>
                <w:lang w:val="uk-UA"/>
              </w:rPr>
              <w:t>−12.</w:t>
            </w:r>
            <w:r w:rsidRPr="002F59CC">
              <w:rPr>
                <w:rFonts w:ascii="Times New Roman" w:hAnsi="Times New Roman" w:cs="Times New Roman"/>
                <w:sz w:val="28"/>
                <w:szCs w:val="28"/>
                <w:lang w:val="uk-UA"/>
              </w:rPr>
              <w:t>15</w:t>
            </w:r>
          </w:p>
        </w:tc>
        <w:tc>
          <w:tcPr>
            <w:tcW w:w="216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12.25−12.55</w:t>
            </w:r>
          </w:p>
        </w:tc>
      </w:tr>
    </w:tbl>
    <w:p w:rsidR="00C56A2A" w:rsidRPr="002F59CC" w:rsidRDefault="00C56A2A" w:rsidP="00C56A2A">
      <w:pPr>
        <w:spacing w:after="0" w:line="240" w:lineRule="auto"/>
        <w:jc w:val="both"/>
        <w:rPr>
          <w:rFonts w:ascii="Times New Roman" w:hAnsi="Times New Roman" w:cs="Times New Roman"/>
          <w:sz w:val="28"/>
          <w:szCs w:val="28"/>
          <w:lang w:val="uk-UA"/>
        </w:rPr>
      </w:pP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Розклад занять здобувачів вищої освіти:</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1-ша пара – 8.00 – 9.20</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2-га пара – 9.30 – 10.50</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3-тя пара – 11.00 – 12.20</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Велика перерва – 12.20 – 13.00</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4-та пара – 13.00 – 14.20</w:t>
      </w:r>
    </w:p>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5-та пара – 14.30 – 15.50</w:t>
      </w:r>
    </w:p>
    <w:p w:rsidR="00C56A2A" w:rsidRPr="002F59CC" w:rsidRDefault="00C56A2A" w:rsidP="00C56A2A">
      <w:pPr>
        <w:spacing w:after="0" w:line="240" w:lineRule="auto"/>
        <w:jc w:val="both"/>
        <w:rPr>
          <w:rFonts w:ascii="Times New Roman" w:hAnsi="Times New Roman" w:cs="Times New Roman"/>
          <w:sz w:val="28"/>
          <w:szCs w:val="28"/>
          <w:lang w:val="uk-UA"/>
        </w:rPr>
      </w:pPr>
    </w:p>
    <w:p w:rsidR="00805658" w:rsidRPr="002F59CC" w:rsidRDefault="00C56A2A" w:rsidP="00805658">
      <w:pPr>
        <w:spacing w:after="0" w:line="240" w:lineRule="auto"/>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t xml:space="preserve">Графік роботи </w:t>
      </w:r>
    </w:p>
    <w:p w:rsidR="00C56A2A" w:rsidRPr="002F59CC" w:rsidRDefault="00C56A2A" w:rsidP="00805658">
      <w:pPr>
        <w:spacing w:after="0" w:line="240" w:lineRule="auto"/>
        <w:jc w:val="center"/>
        <w:rPr>
          <w:rFonts w:ascii="Times New Roman" w:hAnsi="Times New Roman" w:cs="Times New Roman"/>
          <w:b/>
          <w:sz w:val="28"/>
          <w:szCs w:val="28"/>
          <w:lang w:val="uk-UA"/>
        </w:rPr>
      </w:pPr>
      <w:r w:rsidRPr="002F59CC">
        <w:rPr>
          <w:rFonts w:ascii="Times New Roman" w:hAnsi="Times New Roman" w:cs="Times New Roman"/>
          <w:b/>
          <w:sz w:val="28"/>
          <w:szCs w:val="28"/>
          <w:lang w:val="uk-UA"/>
        </w:rPr>
        <w:t>навчально-наукового інституту інноваційних освітніх технологій:</w:t>
      </w:r>
    </w:p>
    <w:p w:rsidR="00C56A2A" w:rsidRPr="002F59CC" w:rsidRDefault="00C56A2A" w:rsidP="00C56A2A">
      <w:pPr>
        <w:spacing w:after="0"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520"/>
      </w:tblGrid>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З вівторка по п'ятницю:</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Співробітники</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Початок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8.30</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Кінець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17.15</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Перерва</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13.00−13.30</w:t>
            </w:r>
          </w:p>
        </w:tc>
      </w:tr>
    </w:tbl>
    <w:p w:rsidR="00C56A2A" w:rsidRPr="002F59CC" w:rsidRDefault="00C56A2A" w:rsidP="00C56A2A">
      <w:pPr>
        <w:spacing w:after="0"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520"/>
      </w:tblGrid>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Субота:</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Співробітники</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Початок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8.30</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Кінець робочого дня</w:t>
            </w:r>
          </w:p>
        </w:tc>
        <w:tc>
          <w:tcPr>
            <w:tcW w:w="252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16.00</w:t>
            </w:r>
          </w:p>
        </w:tc>
      </w:tr>
      <w:tr w:rsidR="00C56A2A" w:rsidRPr="002F59CC" w:rsidTr="006A4941">
        <w:trPr>
          <w:trHeight w:val="180"/>
        </w:trPr>
        <w:tc>
          <w:tcPr>
            <w:tcW w:w="4500" w:type="dxa"/>
          </w:tcPr>
          <w:p w:rsidR="00C56A2A" w:rsidRPr="002F59CC" w:rsidRDefault="00C56A2A" w:rsidP="00C56A2A">
            <w:pPr>
              <w:spacing w:after="0" w:line="240" w:lineRule="auto"/>
              <w:jc w:val="both"/>
              <w:rPr>
                <w:rFonts w:ascii="Times New Roman" w:hAnsi="Times New Roman" w:cs="Times New Roman"/>
                <w:sz w:val="28"/>
                <w:szCs w:val="28"/>
                <w:lang w:val="uk-UA"/>
              </w:rPr>
            </w:pPr>
            <w:r w:rsidRPr="002F59CC">
              <w:rPr>
                <w:rFonts w:ascii="Times New Roman" w:hAnsi="Times New Roman" w:cs="Times New Roman"/>
                <w:sz w:val="28"/>
                <w:szCs w:val="28"/>
                <w:lang w:val="uk-UA"/>
              </w:rPr>
              <w:t>Перерва</w:t>
            </w:r>
          </w:p>
        </w:tc>
        <w:tc>
          <w:tcPr>
            <w:tcW w:w="2520" w:type="dxa"/>
          </w:tcPr>
          <w:p w:rsidR="00C56A2A" w:rsidRPr="002F59CC" w:rsidRDefault="00805658" w:rsidP="00805658">
            <w:pPr>
              <w:spacing w:after="0" w:line="240" w:lineRule="auto"/>
              <w:rPr>
                <w:rFonts w:ascii="Times New Roman" w:hAnsi="Times New Roman" w:cs="Times New Roman"/>
                <w:sz w:val="28"/>
                <w:szCs w:val="28"/>
                <w:lang w:val="uk-UA"/>
              </w:rPr>
            </w:pPr>
            <w:r w:rsidRPr="002F59CC">
              <w:rPr>
                <w:rFonts w:ascii="Times New Roman" w:hAnsi="Times New Roman" w:cs="Times New Roman"/>
                <w:sz w:val="28"/>
                <w:szCs w:val="28"/>
                <w:lang w:val="uk-UA"/>
              </w:rPr>
              <w:t>Без обідньої перерви</w:t>
            </w:r>
          </w:p>
        </w:tc>
      </w:tr>
    </w:tbl>
    <w:p w:rsidR="00C56A2A" w:rsidRPr="002F59CC" w:rsidRDefault="00C56A2A" w:rsidP="00C56A2A">
      <w:pPr>
        <w:spacing w:after="0" w:line="240" w:lineRule="auto"/>
        <w:ind w:firstLine="708"/>
        <w:jc w:val="both"/>
        <w:rPr>
          <w:rStyle w:val="hps"/>
          <w:rFonts w:ascii="Times New Roman" w:hAnsi="Times New Roman" w:cs="Times New Roman"/>
          <w:sz w:val="28"/>
          <w:szCs w:val="28"/>
          <w:lang w:val="uk-UA"/>
        </w:rPr>
      </w:pPr>
    </w:p>
    <w:p w:rsidR="00C56A2A" w:rsidRPr="002F59CC" w:rsidRDefault="00C56A2A" w:rsidP="00C56A2A">
      <w:pPr>
        <w:spacing w:after="0" w:line="240" w:lineRule="auto"/>
        <w:ind w:firstLine="708"/>
        <w:jc w:val="both"/>
        <w:rPr>
          <w:rFonts w:ascii="Times New Roman" w:hAnsi="Times New Roman" w:cs="Times New Roman"/>
          <w:sz w:val="28"/>
          <w:szCs w:val="28"/>
          <w:lang w:val="uk-UA"/>
        </w:rPr>
      </w:pPr>
      <w:r w:rsidRPr="002F59CC">
        <w:rPr>
          <w:rStyle w:val="hps"/>
          <w:rFonts w:ascii="Times New Roman" w:hAnsi="Times New Roman" w:cs="Times New Roman"/>
          <w:sz w:val="28"/>
          <w:szCs w:val="28"/>
          <w:lang w:val="uk-UA"/>
        </w:rPr>
        <w:t>Графік роботи</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чергових змін</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охорони,</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обслуговуючого персоналу,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прибиральників</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службових приміщень</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складають</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керівники відповідних</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підрозділів 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суворій відповідності до вимог</w:t>
      </w:r>
      <w:r w:rsidRPr="002F59CC">
        <w:rPr>
          <w:rFonts w:ascii="Times New Roman" w:hAnsi="Times New Roman" w:cs="Times New Roman"/>
          <w:sz w:val="28"/>
          <w:szCs w:val="28"/>
          <w:lang w:val="uk-UA"/>
        </w:rPr>
        <w:t xml:space="preserve"> </w:t>
      </w:r>
      <w:proofErr w:type="spellStart"/>
      <w:r w:rsidRPr="002F59CC">
        <w:rPr>
          <w:rStyle w:val="hps"/>
          <w:rFonts w:ascii="Times New Roman" w:hAnsi="Times New Roman" w:cs="Times New Roman"/>
          <w:sz w:val="28"/>
          <w:szCs w:val="28"/>
          <w:lang w:val="uk-UA"/>
        </w:rPr>
        <w:t>КЗпП</w:t>
      </w:r>
      <w:proofErr w:type="spellEnd"/>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та підсумкового</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урахування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робочого часу</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за</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період</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шість</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місяців</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і затверджується</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ректором</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за погодженням із</w:t>
      </w:r>
      <w:r w:rsidRPr="002F59CC">
        <w:rPr>
          <w:rFonts w:ascii="Times New Roman" w:hAnsi="Times New Roman" w:cs="Times New Roman"/>
          <w:sz w:val="28"/>
          <w:szCs w:val="28"/>
          <w:lang w:val="uk-UA"/>
        </w:rPr>
        <w:t xml:space="preserve"> </w:t>
      </w:r>
      <w:r w:rsidRPr="002F59CC">
        <w:rPr>
          <w:rStyle w:val="hps"/>
          <w:rFonts w:ascii="Times New Roman" w:hAnsi="Times New Roman" w:cs="Times New Roman"/>
          <w:sz w:val="28"/>
          <w:szCs w:val="28"/>
          <w:lang w:val="uk-UA"/>
        </w:rPr>
        <w:t>профспілковим комітетом.</w:t>
      </w:r>
    </w:p>
    <w:p w:rsidR="002E7F51" w:rsidRPr="002F59CC" w:rsidRDefault="002E7F51" w:rsidP="00C56A2A">
      <w:pPr>
        <w:pStyle w:val="HTML"/>
        <w:tabs>
          <w:tab w:val="clear" w:pos="916"/>
          <w:tab w:val="clear" w:pos="1832"/>
          <w:tab w:val="clear" w:pos="2748"/>
          <w:tab w:val="clear" w:pos="3664"/>
          <w:tab w:val="clear" w:pos="4580"/>
          <w:tab w:val="clear" w:pos="5496"/>
          <w:tab w:val="clear" w:pos="6412"/>
          <w:tab w:val="clear" w:pos="7328"/>
          <w:tab w:val="clear" w:pos="8244"/>
          <w:tab w:val="left" w:pos="1560"/>
        </w:tabs>
        <w:spacing w:line="252" w:lineRule="auto"/>
        <w:ind w:firstLine="709"/>
        <w:jc w:val="both"/>
        <w:rPr>
          <w:rFonts w:ascii="Times New Roman" w:hAnsi="Times New Roman" w:cs="Times New Roman"/>
          <w:sz w:val="28"/>
          <w:szCs w:val="28"/>
          <w:lang w:val="uk-UA"/>
        </w:rPr>
      </w:pPr>
    </w:p>
    <w:sectPr w:rsidR="002E7F51" w:rsidRPr="002F59CC" w:rsidSect="004754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D30"/>
    <w:multiLevelType w:val="hybridMultilevel"/>
    <w:tmpl w:val="DF76351C"/>
    <w:lvl w:ilvl="0" w:tplc="02ACEAB8">
      <w:start w:val="2"/>
      <w:numFmt w:val="bullet"/>
      <w:lvlText w:val="-"/>
      <w:lvlJc w:val="left"/>
      <w:pPr>
        <w:ind w:left="2149" w:hanging="360"/>
      </w:pPr>
      <w:rPr>
        <w:rFonts w:ascii="Times New Roman" w:eastAsia="Times New Roman"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8C933F7"/>
    <w:multiLevelType w:val="hybridMultilevel"/>
    <w:tmpl w:val="A1CCAFB8"/>
    <w:lvl w:ilvl="0" w:tplc="02ACEA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97B76"/>
    <w:multiLevelType w:val="hybridMultilevel"/>
    <w:tmpl w:val="4AF06D08"/>
    <w:lvl w:ilvl="0" w:tplc="02ACEAB8">
      <w:start w:val="2"/>
      <w:numFmt w:val="bullet"/>
      <w:lvlText w:val="-"/>
      <w:lvlJc w:val="left"/>
      <w:pPr>
        <w:ind w:left="1429" w:hanging="360"/>
      </w:pPr>
      <w:rPr>
        <w:rFonts w:ascii="Times New Roman" w:eastAsia="Times New Roman" w:hAnsi="Times New Roman" w:cs="Times New Roman" w:hint="default"/>
      </w:rPr>
    </w:lvl>
    <w:lvl w:ilvl="1" w:tplc="02ACEAB8">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B93055"/>
    <w:multiLevelType w:val="hybridMultilevel"/>
    <w:tmpl w:val="E6921688"/>
    <w:lvl w:ilvl="0" w:tplc="02ACEAB8">
      <w:start w:val="2"/>
      <w:numFmt w:val="bullet"/>
      <w:lvlText w:val="-"/>
      <w:lvlJc w:val="left"/>
      <w:pPr>
        <w:ind w:left="1429" w:hanging="360"/>
      </w:pPr>
      <w:rPr>
        <w:rFonts w:ascii="Times New Roman" w:eastAsia="Times New Roman" w:hAnsi="Times New Roman" w:cs="Times New Roman" w:hint="default"/>
      </w:rPr>
    </w:lvl>
    <w:lvl w:ilvl="1" w:tplc="02ACEAB8">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EB3474"/>
    <w:multiLevelType w:val="hybridMultilevel"/>
    <w:tmpl w:val="0A2224F4"/>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B21799"/>
    <w:multiLevelType w:val="hybridMultilevel"/>
    <w:tmpl w:val="F98892E2"/>
    <w:lvl w:ilvl="0" w:tplc="02ACEAB8">
      <w:start w:val="2"/>
      <w:numFmt w:val="bullet"/>
      <w:lvlText w:val="-"/>
      <w:lvlJc w:val="left"/>
      <w:pPr>
        <w:ind w:left="1429" w:hanging="360"/>
      </w:pPr>
      <w:rPr>
        <w:rFonts w:ascii="Times New Roman" w:eastAsia="Times New Roman" w:hAnsi="Times New Roman" w:cs="Times New Roman" w:hint="default"/>
      </w:rPr>
    </w:lvl>
    <w:lvl w:ilvl="1" w:tplc="02ACEAB8">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E519C0"/>
    <w:multiLevelType w:val="hybridMultilevel"/>
    <w:tmpl w:val="02E2072A"/>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EC6186"/>
    <w:multiLevelType w:val="hybridMultilevel"/>
    <w:tmpl w:val="2ACA0A10"/>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F883F55"/>
    <w:multiLevelType w:val="hybridMultilevel"/>
    <w:tmpl w:val="D62A9768"/>
    <w:lvl w:ilvl="0" w:tplc="02ACEAB8">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EB6D9A"/>
    <w:multiLevelType w:val="hybridMultilevel"/>
    <w:tmpl w:val="5CDCC2CC"/>
    <w:lvl w:ilvl="0" w:tplc="02ACEAB8">
      <w:start w:val="2"/>
      <w:numFmt w:val="bullet"/>
      <w:lvlText w:val="-"/>
      <w:lvlJc w:val="left"/>
      <w:pPr>
        <w:ind w:left="1080" w:hanging="360"/>
      </w:pPr>
      <w:rPr>
        <w:rFonts w:ascii="Times New Roman" w:eastAsia="Times New Roman" w:hAnsi="Times New Roman" w:cs="Times New Roman" w:hint="default"/>
      </w:rPr>
    </w:lvl>
    <w:lvl w:ilvl="1" w:tplc="98CEB238">
      <w:numFmt w:val="bullet"/>
      <w:lvlText w:val="–"/>
      <w:lvlJc w:val="left"/>
      <w:pPr>
        <w:ind w:left="1800" w:hanging="360"/>
      </w:pPr>
      <w:rPr>
        <w:rFonts w:ascii="Times New Roman" w:eastAsiaTheme="minorHAnsi"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E86B45"/>
    <w:multiLevelType w:val="hybridMultilevel"/>
    <w:tmpl w:val="2DE87B40"/>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B62630A"/>
    <w:multiLevelType w:val="hybridMultilevel"/>
    <w:tmpl w:val="8B6292EC"/>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FA2E45"/>
    <w:multiLevelType w:val="multilevel"/>
    <w:tmpl w:val="1E1A3768"/>
    <w:lvl w:ilvl="0">
      <w:start w:val="1"/>
      <w:numFmt w:val="decimal"/>
      <w:lvlText w:val="%1."/>
      <w:lvlJc w:val="left"/>
      <w:pPr>
        <w:ind w:left="1065" w:hanging="360"/>
      </w:pPr>
      <w:rPr>
        <w:rFonts w:hint="default"/>
      </w:rPr>
    </w:lvl>
    <w:lvl w:ilvl="1">
      <w:start w:val="2"/>
      <w:numFmt w:val="decimal"/>
      <w:isLgl/>
      <w:lvlText w:val="%1.%2."/>
      <w:lvlJc w:val="left"/>
      <w:pPr>
        <w:ind w:left="2269" w:hanging="1560"/>
      </w:pPr>
      <w:rPr>
        <w:rFonts w:hint="default"/>
      </w:rPr>
    </w:lvl>
    <w:lvl w:ilvl="2">
      <w:start w:val="1"/>
      <w:numFmt w:val="decimal"/>
      <w:isLgl/>
      <w:lvlText w:val="%1.%2.%3."/>
      <w:lvlJc w:val="left"/>
      <w:pPr>
        <w:ind w:left="2273" w:hanging="1560"/>
      </w:pPr>
      <w:rPr>
        <w:rFonts w:hint="default"/>
      </w:rPr>
    </w:lvl>
    <w:lvl w:ilvl="3">
      <w:start w:val="1"/>
      <w:numFmt w:val="decimal"/>
      <w:isLgl/>
      <w:lvlText w:val="%1.%2.%3.%4."/>
      <w:lvlJc w:val="left"/>
      <w:pPr>
        <w:ind w:left="2277" w:hanging="1560"/>
      </w:pPr>
      <w:rPr>
        <w:rFonts w:hint="default"/>
      </w:rPr>
    </w:lvl>
    <w:lvl w:ilvl="4">
      <w:start w:val="1"/>
      <w:numFmt w:val="decimal"/>
      <w:isLgl/>
      <w:lvlText w:val="%1.%2.%3.%4.%5."/>
      <w:lvlJc w:val="left"/>
      <w:pPr>
        <w:ind w:left="2281" w:hanging="1560"/>
      </w:pPr>
      <w:rPr>
        <w:rFonts w:hint="default"/>
      </w:rPr>
    </w:lvl>
    <w:lvl w:ilvl="5">
      <w:start w:val="1"/>
      <w:numFmt w:val="decimal"/>
      <w:isLgl/>
      <w:lvlText w:val="%1.%2.%3.%4.%5.%6."/>
      <w:lvlJc w:val="left"/>
      <w:pPr>
        <w:ind w:left="2285" w:hanging="156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3">
    <w:nsid w:val="4C59456C"/>
    <w:multiLevelType w:val="hybridMultilevel"/>
    <w:tmpl w:val="FB6AB5B8"/>
    <w:lvl w:ilvl="0" w:tplc="02ACEAB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9C46D8"/>
    <w:multiLevelType w:val="hybridMultilevel"/>
    <w:tmpl w:val="3484F78E"/>
    <w:lvl w:ilvl="0" w:tplc="FA729A20">
      <w:start w:val="1"/>
      <w:numFmt w:val="decimal"/>
      <w:lvlText w:val="%1."/>
      <w:lvlJc w:val="left"/>
      <w:pPr>
        <w:ind w:left="6600" w:hanging="360"/>
      </w:pPr>
      <w:rPr>
        <w:rFonts w:hint="default"/>
      </w:rPr>
    </w:lvl>
    <w:lvl w:ilvl="1" w:tplc="04190019" w:tentative="1">
      <w:start w:val="1"/>
      <w:numFmt w:val="lowerLetter"/>
      <w:lvlText w:val="%2."/>
      <w:lvlJc w:val="left"/>
      <w:pPr>
        <w:ind w:left="7320" w:hanging="360"/>
      </w:pPr>
    </w:lvl>
    <w:lvl w:ilvl="2" w:tplc="0419001B" w:tentative="1">
      <w:start w:val="1"/>
      <w:numFmt w:val="lowerRoman"/>
      <w:lvlText w:val="%3."/>
      <w:lvlJc w:val="right"/>
      <w:pPr>
        <w:ind w:left="8040" w:hanging="180"/>
      </w:pPr>
    </w:lvl>
    <w:lvl w:ilvl="3" w:tplc="0419000F" w:tentative="1">
      <w:start w:val="1"/>
      <w:numFmt w:val="decimal"/>
      <w:lvlText w:val="%4."/>
      <w:lvlJc w:val="left"/>
      <w:pPr>
        <w:ind w:left="8760" w:hanging="360"/>
      </w:pPr>
    </w:lvl>
    <w:lvl w:ilvl="4" w:tplc="04190019" w:tentative="1">
      <w:start w:val="1"/>
      <w:numFmt w:val="lowerLetter"/>
      <w:lvlText w:val="%5."/>
      <w:lvlJc w:val="left"/>
      <w:pPr>
        <w:ind w:left="9480" w:hanging="360"/>
      </w:pPr>
    </w:lvl>
    <w:lvl w:ilvl="5" w:tplc="0419001B" w:tentative="1">
      <w:start w:val="1"/>
      <w:numFmt w:val="lowerRoman"/>
      <w:lvlText w:val="%6."/>
      <w:lvlJc w:val="right"/>
      <w:pPr>
        <w:ind w:left="10200" w:hanging="180"/>
      </w:pPr>
    </w:lvl>
    <w:lvl w:ilvl="6" w:tplc="0419000F" w:tentative="1">
      <w:start w:val="1"/>
      <w:numFmt w:val="decimal"/>
      <w:lvlText w:val="%7."/>
      <w:lvlJc w:val="left"/>
      <w:pPr>
        <w:ind w:left="10920" w:hanging="360"/>
      </w:pPr>
    </w:lvl>
    <w:lvl w:ilvl="7" w:tplc="04190019" w:tentative="1">
      <w:start w:val="1"/>
      <w:numFmt w:val="lowerLetter"/>
      <w:lvlText w:val="%8."/>
      <w:lvlJc w:val="left"/>
      <w:pPr>
        <w:ind w:left="11640" w:hanging="360"/>
      </w:pPr>
    </w:lvl>
    <w:lvl w:ilvl="8" w:tplc="0419001B" w:tentative="1">
      <w:start w:val="1"/>
      <w:numFmt w:val="lowerRoman"/>
      <w:lvlText w:val="%9."/>
      <w:lvlJc w:val="right"/>
      <w:pPr>
        <w:ind w:left="12360" w:hanging="180"/>
      </w:pPr>
    </w:lvl>
  </w:abstractNum>
  <w:abstractNum w:abstractNumId="15">
    <w:nsid w:val="583941FB"/>
    <w:multiLevelType w:val="hybridMultilevel"/>
    <w:tmpl w:val="28383B36"/>
    <w:lvl w:ilvl="0" w:tplc="02ACEA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617333"/>
    <w:multiLevelType w:val="hybridMultilevel"/>
    <w:tmpl w:val="562EA1FA"/>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13029B"/>
    <w:multiLevelType w:val="hybridMultilevel"/>
    <w:tmpl w:val="534E64C8"/>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CB660DA"/>
    <w:multiLevelType w:val="multilevel"/>
    <w:tmpl w:val="9F529F28"/>
    <w:lvl w:ilvl="0">
      <w:start w:val="1"/>
      <w:numFmt w:val="decimal"/>
      <w:lvlText w:val="%1."/>
      <w:lvlJc w:val="left"/>
      <w:pPr>
        <w:ind w:left="720" w:hanging="360"/>
      </w:pPr>
      <w:rPr>
        <w:rFonts w:eastAsiaTheme="minorHAnsi" w:hint="default"/>
        <w:b/>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nsid w:val="6FC63E4D"/>
    <w:multiLevelType w:val="hybridMultilevel"/>
    <w:tmpl w:val="833C2E06"/>
    <w:lvl w:ilvl="0" w:tplc="02ACEAB8">
      <w:start w:val="2"/>
      <w:numFmt w:val="bullet"/>
      <w:lvlText w:val="-"/>
      <w:lvlJc w:val="left"/>
      <w:pPr>
        <w:ind w:left="1429" w:hanging="360"/>
      </w:pPr>
      <w:rPr>
        <w:rFonts w:ascii="Times New Roman" w:eastAsia="Times New Roman" w:hAnsi="Times New Roman" w:cs="Times New Roman" w:hint="default"/>
      </w:rPr>
    </w:lvl>
    <w:lvl w:ilvl="1" w:tplc="02ACEAB8">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9F57C5"/>
    <w:multiLevelType w:val="hybridMultilevel"/>
    <w:tmpl w:val="F81AB7FC"/>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765DD0"/>
    <w:multiLevelType w:val="hybridMultilevel"/>
    <w:tmpl w:val="6BAE5ED2"/>
    <w:lvl w:ilvl="0" w:tplc="02ACEAB8">
      <w:start w:val="2"/>
      <w:numFmt w:val="bullet"/>
      <w:lvlText w:val="-"/>
      <w:lvlJc w:val="left"/>
      <w:pPr>
        <w:ind w:left="1429" w:hanging="360"/>
      </w:pPr>
      <w:rPr>
        <w:rFonts w:ascii="Times New Roman" w:eastAsia="Times New Roman" w:hAnsi="Times New Roman" w:cs="Times New Roman" w:hint="default"/>
      </w:rPr>
    </w:lvl>
    <w:lvl w:ilvl="1" w:tplc="02ACEAB8">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620821"/>
    <w:multiLevelType w:val="hybridMultilevel"/>
    <w:tmpl w:val="04DCDCF4"/>
    <w:lvl w:ilvl="0" w:tplc="02ACEAB8">
      <w:start w:val="2"/>
      <w:numFmt w:val="bullet"/>
      <w:lvlText w:val="-"/>
      <w:lvlJc w:val="left"/>
      <w:pPr>
        <w:ind w:left="1080" w:hanging="360"/>
      </w:pPr>
      <w:rPr>
        <w:rFonts w:ascii="Times New Roman" w:eastAsia="Times New Roman" w:hAnsi="Times New Roman" w:cs="Times New Roman" w:hint="default"/>
      </w:rPr>
    </w:lvl>
    <w:lvl w:ilvl="1" w:tplc="02ACEAB8">
      <w:start w:val="2"/>
      <w:numFmt w:val="bullet"/>
      <w:lvlText w:val="-"/>
      <w:lvlJc w:val="left"/>
      <w:pPr>
        <w:ind w:left="1800" w:hanging="360"/>
      </w:pPr>
      <w:rPr>
        <w:rFonts w:ascii="Times New Roman" w:eastAsia="Times New Roman" w:hAnsi="Times New Roman" w:cs="Times New Roman" w:hint="default"/>
        <w:color w:val="2222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8"/>
  </w:num>
  <w:num w:numId="4">
    <w:abstractNumId w:val="15"/>
  </w:num>
  <w:num w:numId="5">
    <w:abstractNumId w:val="13"/>
  </w:num>
  <w:num w:numId="6">
    <w:abstractNumId w:val="9"/>
  </w:num>
  <w:num w:numId="7">
    <w:abstractNumId w:val="8"/>
  </w:num>
  <w:num w:numId="8">
    <w:abstractNumId w:val="2"/>
  </w:num>
  <w:num w:numId="9">
    <w:abstractNumId w:val="19"/>
  </w:num>
  <w:num w:numId="10">
    <w:abstractNumId w:val="0"/>
  </w:num>
  <w:num w:numId="11">
    <w:abstractNumId w:val="1"/>
  </w:num>
  <w:num w:numId="12">
    <w:abstractNumId w:val="5"/>
  </w:num>
  <w:num w:numId="13">
    <w:abstractNumId w:val="16"/>
  </w:num>
  <w:num w:numId="14">
    <w:abstractNumId w:val="17"/>
  </w:num>
  <w:num w:numId="15">
    <w:abstractNumId w:val="7"/>
  </w:num>
  <w:num w:numId="16">
    <w:abstractNumId w:val="6"/>
  </w:num>
  <w:num w:numId="17">
    <w:abstractNumId w:val="4"/>
  </w:num>
  <w:num w:numId="18">
    <w:abstractNumId w:val="10"/>
  </w:num>
  <w:num w:numId="19">
    <w:abstractNumId w:val="22"/>
  </w:num>
  <w:num w:numId="20">
    <w:abstractNumId w:val="20"/>
  </w:num>
  <w:num w:numId="21">
    <w:abstractNumId w:val="21"/>
  </w:num>
  <w:num w:numId="22">
    <w:abstractNumId w:val="11"/>
  </w:num>
  <w:num w:numId="2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9A2B29"/>
    <w:rsid w:val="000000DF"/>
    <w:rsid w:val="000002E9"/>
    <w:rsid w:val="000023C5"/>
    <w:rsid w:val="00004806"/>
    <w:rsid w:val="00004C4B"/>
    <w:rsid w:val="00006CAC"/>
    <w:rsid w:val="00007247"/>
    <w:rsid w:val="00007D86"/>
    <w:rsid w:val="00012FAB"/>
    <w:rsid w:val="00013C56"/>
    <w:rsid w:val="0001496B"/>
    <w:rsid w:val="00014CB4"/>
    <w:rsid w:val="000156FC"/>
    <w:rsid w:val="00015C24"/>
    <w:rsid w:val="000209B2"/>
    <w:rsid w:val="00021872"/>
    <w:rsid w:val="00021E5D"/>
    <w:rsid w:val="00023597"/>
    <w:rsid w:val="00023E41"/>
    <w:rsid w:val="00031014"/>
    <w:rsid w:val="0003268A"/>
    <w:rsid w:val="00034EAD"/>
    <w:rsid w:val="00040A8B"/>
    <w:rsid w:val="0004183F"/>
    <w:rsid w:val="00043BBF"/>
    <w:rsid w:val="000457B6"/>
    <w:rsid w:val="000458CE"/>
    <w:rsid w:val="0004706C"/>
    <w:rsid w:val="000470F7"/>
    <w:rsid w:val="000471E3"/>
    <w:rsid w:val="000474C0"/>
    <w:rsid w:val="00050D90"/>
    <w:rsid w:val="000548DA"/>
    <w:rsid w:val="00055A08"/>
    <w:rsid w:val="00055A6B"/>
    <w:rsid w:val="00055B13"/>
    <w:rsid w:val="0005650A"/>
    <w:rsid w:val="00057A0C"/>
    <w:rsid w:val="00061958"/>
    <w:rsid w:val="000625D3"/>
    <w:rsid w:val="000637A6"/>
    <w:rsid w:val="00066A0A"/>
    <w:rsid w:val="00070002"/>
    <w:rsid w:val="00071370"/>
    <w:rsid w:val="00072770"/>
    <w:rsid w:val="000728B6"/>
    <w:rsid w:val="00072DC9"/>
    <w:rsid w:val="00073B1E"/>
    <w:rsid w:val="00074597"/>
    <w:rsid w:val="00074D5C"/>
    <w:rsid w:val="000765EB"/>
    <w:rsid w:val="00076D54"/>
    <w:rsid w:val="00077C38"/>
    <w:rsid w:val="00081BC9"/>
    <w:rsid w:val="000856AA"/>
    <w:rsid w:val="0008594F"/>
    <w:rsid w:val="00087AF2"/>
    <w:rsid w:val="00096222"/>
    <w:rsid w:val="00096B53"/>
    <w:rsid w:val="00096DF5"/>
    <w:rsid w:val="000A2F24"/>
    <w:rsid w:val="000A6EFD"/>
    <w:rsid w:val="000B017E"/>
    <w:rsid w:val="000B05A4"/>
    <w:rsid w:val="000B0AE8"/>
    <w:rsid w:val="000B0B93"/>
    <w:rsid w:val="000B1EBF"/>
    <w:rsid w:val="000B2879"/>
    <w:rsid w:val="000C0D21"/>
    <w:rsid w:val="000C0ED3"/>
    <w:rsid w:val="000C4564"/>
    <w:rsid w:val="000C5682"/>
    <w:rsid w:val="000C570C"/>
    <w:rsid w:val="000C6A36"/>
    <w:rsid w:val="000D2726"/>
    <w:rsid w:val="000D3550"/>
    <w:rsid w:val="000D4A83"/>
    <w:rsid w:val="000D4F13"/>
    <w:rsid w:val="000D57CB"/>
    <w:rsid w:val="000D6D51"/>
    <w:rsid w:val="000E1542"/>
    <w:rsid w:val="000E1617"/>
    <w:rsid w:val="000E1E2E"/>
    <w:rsid w:val="000E4B35"/>
    <w:rsid w:val="000E5FEB"/>
    <w:rsid w:val="000F1F71"/>
    <w:rsid w:val="000F24B6"/>
    <w:rsid w:val="000F2A47"/>
    <w:rsid w:val="000F425F"/>
    <w:rsid w:val="000F484E"/>
    <w:rsid w:val="000F6671"/>
    <w:rsid w:val="000F6D56"/>
    <w:rsid w:val="000F7E54"/>
    <w:rsid w:val="00100503"/>
    <w:rsid w:val="00103E77"/>
    <w:rsid w:val="00106AF2"/>
    <w:rsid w:val="00107A36"/>
    <w:rsid w:val="001103AD"/>
    <w:rsid w:val="00111159"/>
    <w:rsid w:val="001120FA"/>
    <w:rsid w:val="001139DE"/>
    <w:rsid w:val="00120583"/>
    <w:rsid w:val="00122EB2"/>
    <w:rsid w:val="00125035"/>
    <w:rsid w:val="00125FCE"/>
    <w:rsid w:val="001268AC"/>
    <w:rsid w:val="00132006"/>
    <w:rsid w:val="00141DE4"/>
    <w:rsid w:val="00146623"/>
    <w:rsid w:val="00147171"/>
    <w:rsid w:val="00147F52"/>
    <w:rsid w:val="001511B1"/>
    <w:rsid w:val="0015300A"/>
    <w:rsid w:val="00153784"/>
    <w:rsid w:val="00153ADD"/>
    <w:rsid w:val="00153F46"/>
    <w:rsid w:val="001540BE"/>
    <w:rsid w:val="00154108"/>
    <w:rsid w:val="0015576D"/>
    <w:rsid w:val="00155ACB"/>
    <w:rsid w:val="001574E7"/>
    <w:rsid w:val="001576F6"/>
    <w:rsid w:val="00161A41"/>
    <w:rsid w:val="00162AED"/>
    <w:rsid w:val="00164A04"/>
    <w:rsid w:val="001659A0"/>
    <w:rsid w:val="001659AC"/>
    <w:rsid w:val="0017007F"/>
    <w:rsid w:val="001704FA"/>
    <w:rsid w:val="00171736"/>
    <w:rsid w:val="00171B06"/>
    <w:rsid w:val="0018064C"/>
    <w:rsid w:val="00182FD1"/>
    <w:rsid w:val="001831E5"/>
    <w:rsid w:val="00184723"/>
    <w:rsid w:val="00191B27"/>
    <w:rsid w:val="00192762"/>
    <w:rsid w:val="00193D57"/>
    <w:rsid w:val="00196555"/>
    <w:rsid w:val="00196642"/>
    <w:rsid w:val="00197456"/>
    <w:rsid w:val="001A0CD5"/>
    <w:rsid w:val="001A5011"/>
    <w:rsid w:val="001A6E91"/>
    <w:rsid w:val="001A7E2C"/>
    <w:rsid w:val="001A7F19"/>
    <w:rsid w:val="001B117D"/>
    <w:rsid w:val="001B1974"/>
    <w:rsid w:val="001B210C"/>
    <w:rsid w:val="001B39C0"/>
    <w:rsid w:val="001B61AC"/>
    <w:rsid w:val="001B7E84"/>
    <w:rsid w:val="001C1847"/>
    <w:rsid w:val="001C5780"/>
    <w:rsid w:val="001C621D"/>
    <w:rsid w:val="001C7428"/>
    <w:rsid w:val="001D064C"/>
    <w:rsid w:val="001D2523"/>
    <w:rsid w:val="001D5BEF"/>
    <w:rsid w:val="001D7D92"/>
    <w:rsid w:val="001E2F95"/>
    <w:rsid w:val="001E31B0"/>
    <w:rsid w:val="001E4254"/>
    <w:rsid w:val="001E5103"/>
    <w:rsid w:val="001E5D7E"/>
    <w:rsid w:val="001E5E0A"/>
    <w:rsid w:val="001E6A56"/>
    <w:rsid w:val="001E6ED1"/>
    <w:rsid w:val="001F04FF"/>
    <w:rsid w:val="001F05A6"/>
    <w:rsid w:val="001F198B"/>
    <w:rsid w:val="001F220C"/>
    <w:rsid w:val="001F2760"/>
    <w:rsid w:val="001F3847"/>
    <w:rsid w:val="001F7C49"/>
    <w:rsid w:val="00200B28"/>
    <w:rsid w:val="00203065"/>
    <w:rsid w:val="00204C47"/>
    <w:rsid w:val="00205036"/>
    <w:rsid w:val="002077AD"/>
    <w:rsid w:val="002078DD"/>
    <w:rsid w:val="00207D3D"/>
    <w:rsid w:val="00207F7D"/>
    <w:rsid w:val="00211998"/>
    <w:rsid w:val="0021255D"/>
    <w:rsid w:val="0021301E"/>
    <w:rsid w:val="00213412"/>
    <w:rsid w:val="002139AF"/>
    <w:rsid w:val="0021508C"/>
    <w:rsid w:val="002158B6"/>
    <w:rsid w:val="0021690F"/>
    <w:rsid w:val="00223B5B"/>
    <w:rsid w:val="00224DC6"/>
    <w:rsid w:val="00225024"/>
    <w:rsid w:val="00225842"/>
    <w:rsid w:val="00225A1D"/>
    <w:rsid w:val="00227942"/>
    <w:rsid w:val="00227B50"/>
    <w:rsid w:val="00231551"/>
    <w:rsid w:val="00234CF8"/>
    <w:rsid w:val="002362B2"/>
    <w:rsid w:val="00240453"/>
    <w:rsid w:val="00240F72"/>
    <w:rsid w:val="002431EA"/>
    <w:rsid w:val="00245B30"/>
    <w:rsid w:val="002472C8"/>
    <w:rsid w:val="0025217B"/>
    <w:rsid w:val="00254400"/>
    <w:rsid w:val="0025473B"/>
    <w:rsid w:val="00254B94"/>
    <w:rsid w:val="002556F3"/>
    <w:rsid w:val="00256282"/>
    <w:rsid w:val="00260F00"/>
    <w:rsid w:val="00262B73"/>
    <w:rsid w:val="00266A4C"/>
    <w:rsid w:val="00272CC7"/>
    <w:rsid w:val="0027326F"/>
    <w:rsid w:val="00273C75"/>
    <w:rsid w:val="002741B7"/>
    <w:rsid w:val="00274293"/>
    <w:rsid w:val="00274C2D"/>
    <w:rsid w:val="00274FA2"/>
    <w:rsid w:val="002755C7"/>
    <w:rsid w:val="002814D1"/>
    <w:rsid w:val="00284E1E"/>
    <w:rsid w:val="0028519D"/>
    <w:rsid w:val="00285D29"/>
    <w:rsid w:val="00286F08"/>
    <w:rsid w:val="00286F9D"/>
    <w:rsid w:val="00287081"/>
    <w:rsid w:val="0029082C"/>
    <w:rsid w:val="002947C3"/>
    <w:rsid w:val="00295152"/>
    <w:rsid w:val="00295384"/>
    <w:rsid w:val="002957C0"/>
    <w:rsid w:val="002A0ABF"/>
    <w:rsid w:val="002A6EC8"/>
    <w:rsid w:val="002A79C7"/>
    <w:rsid w:val="002B0046"/>
    <w:rsid w:val="002B121B"/>
    <w:rsid w:val="002B13CC"/>
    <w:rsid w:val="002B1467"/>
    <w:rsid w:val="002B1B3B"/>
    <w:rsid w:val="002B26CB"/>
    <w:rsid w:val="002B38AA"/>
    <w:rsid w:val="002B46D1"/>
    <w:rsid w:val="002B5913"/>
    <w:rsid w:val="002B5C38"/>
    <w:rsid w:val="002C0C9F"/>
    <w:rsid w:val="002C5120"/>
    <w:rsid w:val="002C704D"/>
    <w:rsid w:val="002D237F"/>
    <w:rsid w:val="002D6EC4"/>
    <w:rsid w:val="002E1370"/>
    <w:rsid w:val="002E4B17"/>
    <w:rsid w:val="002E65F7"/>
    <w:rsid w:val="002E7F51"/>
    <w:rsid w:val="002F0DA2"/>
    <w:rsid w:val="002F18CC"/>
    <w:rsid w:val="002F1B93"/>
    <w:rsid w:val="002F1DDF"/>
    <w:rsid w:val="002F3E17"/>
    <w:rsid w:val="002F5008"/>
    <w:rsid w:val="002F59CC"/>
    <w:rsid w:val="00300E0D"/>
    <w:rsid w:val="00304E40"/>
    <w:rsid w:val="00305EAC"/>
    <w:rsid w:val="0030616C"/>
    <w:rsid w:val="00306F5E"/>
    <w:rsid w:val="003108C9"/>
    <w:rsid w:val="003110B2"/>
    <w:rsid w:val="00313A8E"/>
    <w:rsid w:val="0031655B"/>
    <w:rsid w:val="0032064A"/>
    <w:rsid w:val="00321223"/>
    <w:rsid w:val="0032501F"/>
    <w:rsid w:val="003254CB"/>
    <w:rsid w:val="00325544"/>
    <w:rsid w:val="00325FF6"/>
    <w:rsid w:val="0032734D"/>
    <w:rsid w:val="00330E5B"/>
    <w:rsid w:val="00331B61"/>
    <w:rsid w:val="0033350A"/>
    <w:rsid w:val="00333E85"/>
    <w:rsid w:val="003405C1"/>
    <w:rsid w:val="00341CCD"/>
    <w:rsid w:val="00342A0F"/>
    <w:rsid w:val="00342DE3"/>
    <w:rsid w:val="00344BAF"/>
    <w:rsid w:val="00344BDD"/>
    <w:rsid w:val="00345E82"/>
    <w:rsid w:val="0034772C"/>
    <w:rsid w:val="00350C52"/>
    <w:rsid w:val="00350C6F"/>
    <w:rsid w:val="00351EB3"/>
    <w:rsid w:val="003552A7"/>
    <w:rsid w:val="0035586B"/>
    <w:rsid w:val="003568F6"/>
    <w:rsid w:val="0036235F"/>
    <w:rsid w:val="003639A6"/>
    <w:rsid w:val="00364DCD"/>
    <w:rsid w:val="00364EA2"/>
    <w:rsid w:val="00365ABE"/>
    <w:rsid w:val="00365CFF"/>
    <w:rsid w:val="003702E0"/>
    <w:rsid w:val="00370CD8"/>
    <w:rsid w:val="00373A1E"/>
    <w:rsid w:val="00375743"/>
    <w:rsid w:val="003773D3"/>
    <w:rsid w:val="003775AB"/>
    <w:rsid w:val="0038326A"/>
    <w:rsid w:val="00384A83"/>
    <w:rsid w:val="003863E6"/>
    <w:rsid w:val="00390911"/>
    <w:rsid w:val="0039097B"/>
    <w:rsid w:val="00391E5D"/>
    <w:rsid w:val="00393C29"/>
    <w:rsid w:val="00393F6D"/>
    <w:rsid w:val="003943E1"/>
    <w:rsid w:val="00394819"/>
    <w:rsid w:val="00396B6E"/>
    <w:rsid w:val="00397B56"/>
    <w:rsid w:val="003A11B3"/>
    <w:rsid w:val="003A1466"/>
    <w:rsid w:val="003A2C28"/>
    <w:rsid w:val="003A3FF3"/>
    <w:rsid w:val="003A597C"/>
    <w:rsid w:val="003A62B4"/>
    <w:rsid w:val="003A6BD6"/>
    <w:rsid w:val="003A6FD7"/>
    <w:rsid w:val="003B060B"/>
    <w:rsid w:val="003B1C34"/>
    <w:rsid w:val="003B31C9"/>
    <w:rsid w:val="003B5D22"/>
    <w:rsid w:val="003B63E0"/>
    <w:rsid w:val="003B6E34"/>
    <w:rsid w:val="003B6F7F"/>
    <w:rsid w:val="003B74F6"/>
    <w:rsid w:val="003C2826"/>
    <w:rsid w:val="003C2F21"/>
    <w:rsid w:val="003C35D7"/>
    <w:rsid w:val="003C646D"/>
    <w:rsid w:val="003D29F4"/>
    <w:rsid w:val="003D3A94"/>
    <w:rsid w:val="003D3C0B"/>
    <w:rsid w:val="003D4360"/>
    <w:rsid w:val="003D69E7"/>
    <w:rsid w:val="003D6FD5"/>
    <w:rsid w:val="003E0473"/>
    <w:rsid w:val="003E2383"/>
    <w:rsid w:val="003E4582"/>
    <w:rsid w:val="003F03BE"/>
    <w:rsid w:val="003F1360"/>
    <w:rsid w:val="003F4029"/>
    <w:rsid w:val="003F5E85"/>
    <w:rsid w:val="003F7A7B"/>
    <w:rsid w:val="004002FE"/>
    <w:rsid w:val="00401F7D"/>
    <w:rsid w:val="00402018"/>
    <w:rsid w:val="004022CE"/>
    <w:rsid w:val="00402830"/>
    <w:rsid w:val="00402D1A"/>
    <w:rsid w:val="00404E84"/>
    <w:rsid w:val="004118FB"/>
    <w:rsid w:val="00413A8F"/>
    <w:rsid w:val="00414FE6"/>
    <w:rsid w:val="00416953"/>
    <w:rsid w:val="0041756B"/>
    <w:rsid w:val="00423888"/>
    <w:rsid w:val="004244B9"/>
    <w:rsid w:val="0042451C"/>
    <w:rsid w:val="004246FF"/>
    <w:rsid w:val="00427DD8"/>
    <w:rsid w:val="00430AEC"/>
    <w:rsid w:val="00432CFD"/>
    <w:rsid w:val="00432F82"/>
    <w:rsid w:val="0043303A"/>
    <w:rsid w:val="004336A2"/>
    <w:rsid w:val="00436D66"/>
    <w:rsid w:val="00440871"/>
    <w:rsid w:val="004426B0"/>
    <w:rsid w:val="00443EFA"/>
    <w:rsid w:val="00444D13"/>
    <w:rsid w:val="00445E87"/>
    <w:rsid w:val="0044624E"/>
    <w:rsid w:val="00447607"/>
    <w:rsid w:val="00450FAB"/>
    <w:rsid w:val="004526B0"/>
    <w:rsid w:val="00452980"/>
    <w:rsid w:val="0045397A"/>
    <w:rsid w:val="00454EDE"/>
    <w:rsid w:val="00462D0F"/>
    <w:rsid w:val="00463BDA"/>
    <w:rsid w:val="0046720D"/>
    <w:rsid w:val="004701AF"/>
    <w:rsid w:val="0047235E"/>
    <w:rsid w:val="00474E85"/>
    <w:rsid w:val="004754D7"/>
    <w:rsid w:val="0047626E"/>
    <w:rsid w:val="00476BDF"/>
    <w:rsid w:val="00477314"/>
    <w:rsid w:val="004773DA"/>
    <w:rsid w:val="00480086"/>
    <w:rsid w:val="0048170A"/>
    <w:rsid w:val="004830B3"/>
    <w:rsid w:val="004830D9"/>
    <w:rsid w:val="00486705"/>
    <w:rsid w:val="00490754"/>
    <w:rsid w:val="00490E93"/>
    <w:rsid w:val="00493E7F"/>
    <w:rsid w:val="004A0893"/>
    <w:rsid w:val="004A140C"/>
    <w:rsid w:val="004A1622"/>
    <w:rsid w:val="004A1A4A"/>
    <w:rsid w:val="004A2AD5"/>
    <w:rsid w:val="004A33F7"/>
    <w:rsid w:val="004A4072"/>
    <w:rsid w:val="004A40C4"/>
    <w:rsid w:val="004A4366"/>
    <w:rsid w:val="004A4EDB"/>
    <w:rsid w:val="004A5C5A"/>
    <w:rsid w:val="004A5CA8"/>
    <w:rsid w:val="004A6F29"/>
    <w:rsid w:val="004B3E6C"/>
    <w:rsid w:val="004B4BC9"/>
    <w:rsid w:val="004B70AD"/>
    <w:rsid w:val="004B7B5C"/>
    <w:rsid w:val="004C0A86"/>
    <w:rsid w:val="004C1212"/>
    <w:rsid w:val="004C3A92"/>
    <w:rsid w:val="004C41EB"/>
    <w:rsid w:val="004C43A8"/>
    <w:rsid w:val="004C52C0"/>
    <w:rsid w:val="004C687A"/>
    <w:rsid w:val="004D092E"/>
    <w:rsid w:val="004D096B"/>
    <w:rsid w:val="004D148E"/>
    <w:rsid w:val="004D1B77"/>
    <w:rsid w:val="004D6EC9"/>
    <w:rsid w:val="004D75CA"/>
    <w:rsid w:val="004D7DD6"/>
    <w:rsid w:val="004E2334"/>
    <w:rsid w:val="004E511B"/>
    <w:rsid w:val="004E6661"/>
    <w:rsid w:val="004E7E77"/>
    <w:rsid w:val="004F0F75"/>
    <w:rsid w:val="004F281F"/>
    <w:rsid w:val="004F3D7F"/>
    <w:rsid w:val="004F4135"/>
    <w:rsid w:val="004F72B8"/>
    <w:rsid w:val="004F7FFB"/>
    <w:rsid w:val="00501A70"/>
    <w:rsid w:val="00503B67"/>
    <w:rsid w:val="005053ED"/>
    <w:rsid w:val="00505F8D"/>
    <w:rsid w:val="0051050F"/>
    <w:rsid w:val="005107F9"/>
    <w:rsid w:val="00510A62"/>
    <w:rsid w:val="00512180"/>
    <w:rsid w:val="00512235"/>
    <w:rsid w:val="005122B0"/>
    <w:rsid w:val="005141FA"/>
    <w:rsid w:val="005145FD"/>
    <w:rsid w:val="00516211"/>
    <w:rsid w:val="0052011A"/>
    <w:rsid w:val="00520D48"/>
    <w:rsid w:val="00522775"/>
    <w:rsid w:val="00526F3F"/>
    <w:rsid w:val="0053457B"/>
    <w:rsid w:val="00535C18"/>
    <w:rsid w:val="00536F84"/>
    <w:rsid w:val="005414CC"/>
    <w:rsid w:val="00542942"/>
    <w:rsid w:val="00542CA1"/>
    <w:rsid w:val="005445E8"/>
    <w:rsid w:val="00544926"/>
    <w:rsid w:val="00546AAE"/>
    <w:rsid w:val="005477BF"/>
    <w:rsid w:val="00551A49"/>
    <w:rsid w:val="005604B5"/>
    <w:rsid w:val="00564C50"/>
    <w:rsid w:val="00564EA6"/>
    <w:rsid w:val="0057021E"/>
    <w:rsid w:val="00571279"/>
    <w:rsid w:val="005734B2"/>
    <w:rsid w:val="0057432B"/>
    <w:rsid w:val="005747C8"/>
    <w:rsid w:val="00575339"/>
    <w:rsid w:val="005762B4"/>
    <w:rsid w:val="00576345"/>
    <w:rsid w:val="0057670F"/>
    <w:rsid w:val="00576C75"/>
    <w:rsid w:val="00580ADE"/>
    <w:rsid w:val="00581039"/>
    <w:rsid w:val="00583812"/>
    <w:rsid w:val="00583DBB"/>
    <w:rsid w:val="00584A65"/>
    <w:rsid w:val="005861C0"/>
    <w:rsid w:val="00586675"/>
    <w:rsid w:val="0058678D"/>
    <w:rsid w:val="00587617"/>
    <w:rsid w:val="0059491E"/>
    <w:rsid w:val="005968B5"/>
    <w:rsid w:val="00597323"/>
    <w:rsid w:val="005A18BB"/>
    <w:rsid w:val="005A2249"/>
    <w:rsid w:val="005A25D6"/>
    <w:rsid w:val="005A357C"/>
    <w:rsid w:val="005A4B22"/>
    <w:rsid w:val="005B2D69"/>
    <w:rsid w:val="005B3715"/>
    <w:rsid w:val="005B374A"/>
    <w:rsid w:val="005B4A45"/>
    <w:rsid w:val="005B753A"/>
    <w:rsid w:val="005B7F6D"/>
    <w:rsid w:val="005C0BD0"/>
    <w:rsid w:val="005C1120"/>
    <w:rsid w:val="005C7806"/>
    <w:rsid w:val="005D0214"/>
    <w:rsid w:val="005D23D0"/>
    <w:rsid w:val="005D26BB"/>
    <w:rsid w:val="005D398F"/>
    <w:rsid w:val="005D5EA1"/>
    <w:rsid w:val="005D7284"/>
    <w:rsid w:val="005D798B"/>
    <w:rsid w:val="005D7C6B"/>
    <w:rsid w:val="005E167A"/>
    <w:rsid w:val="005E4BA6"/>
    <w:rsid w:val="005E613B"/>
    <w:rsid w:val="005E6B17"/>
    <w:rsid w:val="005E6DA1"/>
    <w:rsid w:val="005F4483"/>
    <w:rsid w:val="005F4642"/>
    <w:rsid w:val="005F515F"/>
    <w:rsid w:val="00600A05"/>
    <w:rsid w:val="00601426"/>
    <w:rsid w:val="00603291"/>
    <w:rsid w:val="00605A07"/>
    <w:rsid w:val="00605B51"/>
    <w:rsid w:val="006060AC"/>
    <w:rsid w:val="006066C2"/>
    <w:rsid w:val="00606829"/>
    <w:rsid w:val="00606B7B"/>
    <w:rsid w:val="00606B8C"/>
    <w:rsid w:val="0061011B"/>
    <w:rsid w:val="00610AD7"/>
    <w:rsid w:val="006111E5"/>
    <w:rsid w:val="0061263B"/>
    <w:rsid w:val="00612BBC"/>
    <w:rsid w:val="0061469E"/>
    <w:rsid w:val="00615B4E"/>
    <w:rsid w:val="00615CBF"/>
    <w:rsid w:val="00616439"/>
    <w:rsid w:val="006171DB"/>
    <w:rsid w:val="00617325"/>
    <w:rsid w:val="006214EC"/>
    <w:rsid w:val="006218E2"/>
    <w:rsid w:val="00622C37"/>
    <w:rsid w:val="00623056"/>
    <w:rsid w:val="00624684"/>
    <w:rsid w:val="00624A79"/>
    <w:rsid w:val="00625EA4"/>
    <w:rsid w:val="00627CBE"/>
    <w:rsid w:val="00631445"/>
    <w:rsid w:val="0063204E"/>
    <w:rsid w:val="006341C1"/>
    <w:rsid w:val="006354D0"/>
    <w:rsid w:val="00643201"/>
    <w:rsid w:val="00643321"/>
    <w:rsid w:val="0064529C"/>
    <w:rsid w:val="0064617A"/>
    <w:rsid w:val="006472BB"/>
    <w:rsid w:val="00647E00"/>
    <w:rsid w:val="0065050B"/>
    <w:rsid w:val="006509F8"/>
    <w:rsid w:val="00651442"/>
    <w:rsid w:val="00653BC9"/>
    <w:rsid w:val="00653DCF"/>
    <w:rsid w:val="00653EB3"/>
    <w:rsid w:val="006544A7"/>
    <w:rsid w:val="00654FEF"/>
    <w:rsid w:val="00655552"/>
    <w:rsid w:val="00655950"/>
    <w:rsid w:val="00661F13"/>
    <w:rsid w:val="00661F4B"/>
    <w:rsid w:val="00663737"/>
    <w:rsid w:val="0066519B"/>
    <w:rsid w:val="00667612"/>
    <w:rsid w:val="00670DC2"/>
    <w:rsid w:val="0067115F"/>
    <w:rsid w:val="00671DAA"/>
    <w:rsid w:val="006739F1"/>
    <w:rsid w:val="00674282"/>
    <w:rsid w:val="00675929"/>
    <w:rsid w:val="00677F53"/>
    <w:rsid w:val="00681067"/>
    <w:rsid w:val="00681D04"/>
    <w:rsid w:val="006821B7"/>
    <w:rsid w:val="00684DEA"/>
    <w:rsid w:val="006868F8"/>
    <w:rsid w:val="006877E9"/>
    <w:rsid w:val="00690412"/>
    <w:rsid w:val="0069074F"/>
    <w:rsid w:val="00692C18"/>
    <w:rsid w:val="006965CA"/>
    <w:rsid w:val="00696FD3"/>
    <w:rsid w:val="006971FA"/>
    <w:rsid w:val="00697869"/>
    <w:rsid w:val="006A1A4B"/>
    <w:rsid w:val="006A3C04"/>
    <w:rsid w:val="006A5D02"/>
    <w:rsid w:val="006A60A8"/>
    <w:rsid w:val="006A7470"/>
    <w:rsid w:val="006B190C"/>
    <w:rsid w:val="006B19B1"/>
    <w:rsid w:val="006B1AEE"/>
    <w:rsid w:val="006B368A"/>
    <w:rsid w:val="006B3BA2"/>
    <w:rsid w:val="006B4CA7"/>
    <w:rsid w:val="006B57DB"/>
    <w:rsid w:val="006B76FA"/>
    <w:rsid w:val="006C4183"/>
    <w:rsid w:val="006C557C"/>
    <w:rsid w:val="006C5905"/>
    <w:rsid w:val="006C5AFE"/>
    <w:rsid w:val="006C5DAE"/>
    <w:rsid w:val="006C606B"/>
    <w:rsid w:val="006D2AAD"/>
    <w:rsid w:val="006D4FF9"/>
    <w:rsid w:val="006D53C4"/>
    <w:rsid w:val="006D5E28"/>
    <w:rsid w:val="006D6818"/>
    <w:rsid w:val="006E0815"/>
    <w:rsid w:val="006E3E35"/>
    <w:rsid w:val="006E4B71"/>
    <w:rsid w:val="006E6E82"/>
    <w:rsid w:val="006E7142"/>
    <w:rsid w:val="006F1C33"/>
    <w:rsid w:val="006F3845"/>
    <w:rsid w:val="006F46BD"/>
    <w:rsid w:val="006F4742"/>
    <w:rsid w:val="006F5844"/>
    <w:rsid w:val="006F603A"/>
    <w:rsid w:val="006F6289"/>
    <w:rsid w:val="00700BBC"/>
    <w:rsid w:val="007023E3"/>
    <w:rsid w:val="007037A4"/>
    <w:rsid w:val="00703D84"/>
    <w:rsid w:val="00703DDF"/>
    <w:rsid w:val="0070410E"/>
    <w:rsid w:val="00705697"/>
    <w:rsid w:val="00706F2A"/>
    <w:rsid w:val="007101D2"/>
    <w:rsid w:val="007109D5"/>
    <w:rsid w:val="00710CAF"/>
    <w:rsid w:val="007116D3"/>
    <w:rsid w:val="00712A6E"/>
    <w:rsid w:val="00715638"/>
    <w:rsid w:val="0071621D"/>
    <w:rsid w:val="00716EBA"/>
    <w:rsid w:val="00722588"/>
    <w:rsid w:val="00723E3B"/>
    <w:rsid w:val="00724AB2"/>
    <w:rsid w:val="00730792"/>
    <w:rsid w:val="00730E61"/>
    <w:rsid w:val="007310FF"/>
    <w:rsid w:val="007335B6"/>
    <w:rsid w:val="007342B3"/>
    <w:rsid w:val="00737374"/>
    <w:rsid w:val="00744CC3"/>
    <w:rsid w:val="00746345"/>
    <w:rsid w:val="00746D75"/>
    <w:rsid w:val="00747D0D"/>
    <w:rsid w:val="007512AD"/>
    <w:rsid w:val="007517E5"/>
    <w:rsid w:val="00752080"/>
    <w:rsid w:val="00753656"/>
    <w:rsid w:val="0075424A"/>
    <w:rsid w:val="007547DF"/>
    <w:rsid w:val="00755EA9"/>
    <w:rsid w:val="0075757B"/>
    <w:rsid w:val="00757ECC"/>
    <w:rsid w:val="0076035B"/>
    <w:rsid w:val="007622CC"/>
    <w:rsid w:val="00766388"/>
    <w:rsid w:val="00766AC7"/>
    <w:rsid w:val="00770072"/>
    <w:rsid w:val="00773424"/>
    <w:rsid w:val="00773989"/>
    <w:rsid w:val="007740CB"/>
    <w:rsid w:val="007806CE"/>
    <w:rsid w:val="007807D9"/>
    <w:rsid w:val="0078122E"/>
    <w:rsid w:val="0078163E"/>
    <w:rsid w:val="00782448"/>
    <w:rsid w:val="00783BF1"/>
    <w:rsid w:val="00785B3D"/>
    <w:rsid w:val="0078609E"/>
    <w:rsid w:val="007901D1"/>
    <w:rsid w:val="007903DD"/>
    <w:rsid w:val="00790EB5"/>
    <w:rsid w:val="0079178F"/>
    <w:rsid w:val="00791E77"/>
    <w:rsid w:val="0079362D"/>
    <w:rsid w:val="0079516F"/>
    <w:rsid w:val="00795E2A"/>
    <w:rsid w:val="00795F33"/>
    <w:rsid w:val="00796B5D"/>
    <w:rsid w:val="007A0F82"/>
    <w:rsid w:val="007A1070"/>
    <w:rsid w:val="007A1093"/>
    <w:rsid w:val="007A3EEB"/>
    <w:rsid w:val="007A4A64"/>
    <w:rsid w:val="007B022B"/>
    <w:rsid w:val="007B3871"/>
    <w:rsid w:val="007B451F"/>
    <w:rsid w:val="007B5F06"/>
    <w:rsid w:val="007B6CC3"/>
    <w:rsid w:val="007B6E08"/>
    <w:rsid w:val="007C1246"/>
    <w:rsid w:val="007C43CD"/>
    <w:rsid w:val="007C5295"/>
    <w:rsid w:val="007C54DA"/>
    <w:rsid w:val="007C61BA"/>
    <w:rsid w:val="007C6C63"/>
    <w:rsid w:val="007C6C8E"/>
    <w:rsid w:val="007C701D"/>
    <w:rsid w:val="007D022D"/>
    <w:rsid w:val="007D0E89"/>
    <w:rsid w:val="007D2983"/>
    <w:rsid w:val="007D3D31"/>
    <w:rsid w:val="007D548F"/>
    <w:rsid w:val="007D67A5"/>
    <w:rsid w:val="007E1EBE"/>
    <w:rsid w:val="007E3A53"/>
    <w:rsid w:val="007E5B1A"/>
    <w:rsid w:val="007E7E79"/>
    <w:rsid w:val="007F00B4"/>
    <w:rsid w:val="007F10DF"/>
    <w:rsid w:val="007F20E6"/>
    <w:rsid w:val="007F588D"/>
    <w:rsid w:val="007F6312"/>
    <w:rsid w:val="00801EF8"/>
    <w:rsid w:val="00802407"/>
    <w:rsid w:val="00803D30"/>
    <w:rsid w:val="0080495C"/>
    <w:rsid w:val="00805553"/>
    <w:rsid w:val="00805658"/>
    <w:rsid w:val="00805A91"/>
    <w:rsid w:val="008078B9"/>
    <w:rsid w:val="00807909"/>
    <w:rsid w:val="00807F2B"/>
    <w:rsid w:val="008101CD"/>
    <w:rsid w:val="008103EB"/>
    <w:rsid w:val="00810CAA"/>
    <w:rsid w:val="00810E3D"/>
    <w:rsid w:val="00812603"/>
    <w:rsid w:val="00813649"/>
    <w:rsid w:val="00823CBB"/>
    <w:rsid w:val="00824892"/>
    <w:rsid w:val="00825067"/>
    <w:rsid w:val="008264B5"/>
    <w:rsid w:val="00832F71"/>
    <w:rsid w:val="00841C9F"/>
    <w:rsid w:val="00842F4A"/>
    <w:rsid w:val="00844370"/>
    <w:rsid w:val="00847292"/>
    <w:rsid w:val="00850225"/>
    <w:rsid w:val="008502CD"/>
    <w:rsid w:val="00852A80"/>
    <w:rsid w:val="00853C49"/>
    <w:rsid w:val="008544FA"/>
    <w:rsid w:val="00854B2F"/>
    <w:rsid w:val="0085633A"/>
    <w:rsid w:val="008563F7"/>
    <w:rsid w:val="0085766B"/>
    <w:rsid w:val="00860C9D"/>
    <w:rsid w:val="00862280"/>
    <w:rsid w:val="00863C37"/>
    <w:rsid w:val="00863C7D"/>
    <w:rsid w:val="00864A2C"/>
    <w:rsid w:val="00865337"/>
    <w:rsid w:val="008655FE"/>
    <w:rsid w:val="008665C4"/>
    <w:rsid w:val="008674EA"/>
    <w:rsid w:val="00871823"/>
    <w:rsid w:val="00873E8F"/>
    <w:rsid w:val="0087474E"/>
    <w:rsid w:val="00875E0D"/>
    <w:rsid w:val="00877D61"/>
    <w:rsid w:val="00881E33"/>
    <w:rsid w:val="0088368D"/>
    <w:rsid w:val="00884C6D"/>
    <w:rsid w:val="008857B7"/>
    <w:rsid w:val="008866D2"/>
    <w:rsid w:val="00887F95"/>
    <w:rsid w:val="00891CD4"/>
    <w:rsid w:val="00891D8C"/>
    <w:rsid w:val="008935B8"/>
    <w:rsid w:val="008939C1"/>
    <w:rsid w:val="00893E1B"/>
    <w:rsid w:val="00896257"/>
    <w:rsid w:val="008976FA"/>
    <w:rsid w:val="00897894"/>
    <w:rsid w:val="008A0632"/>
    <w:rsid w:val="008A093F"/>
    <w:rsid w:val="008A1B37"/>
    <w:rsid w:val="008A2F4D"/>
    <w:rsid w:val="008A5B3A"/>
    <w:rsid w:val="008A6504"/>
    <w:rsid w:val="008A674D"/>
    <w:rsid w:val="008A6BE8"/>
    <w:rsid w:val="008A7263"/>
    <w:rsid w:val="008A72D3"/>
    <w:rsid w:val="008B08B2"/>
    <w:rsid w:val="008B338C"/>
    <w:rsid w:val="008C1FCD"/>
    <w:rsid w:val="008C5E41"/>
    <w:rsid w:val="008D00F1"/>
    <w:rsid w:val="008D0A80"/>
    <w:rsid w:val="008D184D"/>
    <w:rsid w:val="008D1C13"/>
    <w:rsid w:val="008D3051"/>
    <w:rsid w:val="008D4A3F"/>
    <w:rsid w:val="008D4EF8"/>
    <w:rsid w:val="008D5D03"/>
    <w:rsid w:val="008D69F2"/>
    <w:rsid w:val="008D6EE5"/>
    <w:rsid w:val="008D7576"/>
    <w:rsid w:val="008E20A0"/>
    <w:rsid w:val="008E41C6"/>
    <w:rsid w:val="008F149A"/>
    <w:rsid w:val="008F1888"/>
    <w:rsid w:val="008F2364"/>
    <w:rsid w:val="008F3C1C"/>
    <w:rsid w:val="008F5967"/>
    <w:rsid w:val="008F65C1"/>
    <w:rsid w:val="00902D6D"/>
    <w:rsid w:val="009047C2"/>
    <w:rsid w:val="009078BF"/>
    <w:rsid w:val="00907AFD"/>
    <w:rsid w:val="009108C7"/>
    <w:rsid w:val="00910AD8"/>
    <w:rsid w:val="00911641"/>
    <w:rsid w:val="00912320"/>
    <w:rsid w:val="009135D6"/>
    <w:rsid w:val="00914A2C"/>
    <w:rsid w:val="00916F76"/>
    <w:rsid w:val="00920203"/>
    <w:rsid w:val="009207BE"/>
    <w:rsid w:val="009215F1"/>
    <w:rsid w:val="00922B47"/>
    <w:rsid w:val="00925D33"/>
    <w:rsid w:val="009275BD"/>
    <w:rsid w:val="00927AB0"/>
    <w:rsid w:val="00927DEA"/>
    <w:rsid w:val="009304B5"/>
    <w:rsid w:val="00932405"/>
    <w:rsid w:val="00932693"/>
    <w:rsid w:val="00935B55"/>
    <w:rsid w:val="009400F3"/>
    <w:rsid w:val="00942229"/>
    <w:rsid w:val="00942D34"/>
    <w:rsid w:val="00944164"/>
    <w:rsid w:val="00950259"/>
    <w:rsid w:val="00950EC8"/>
    <w:rsid w:val="00951EC4"/>
    <w:rsid w:val="00953824"/>
    <w:rsid w:val="0095593E"/>
    <w:rsid w:val="00956964"/>
    <w:rsid w:val="00956BC8"/>
    <w:rsid w:val="00961F9D"/>
    <w:rsid w:val="00963852"/>
    <w:rsid w:val="00964FE5"/>
    <w:rsid w:val="00966235"/>
    <w:rsid w:val="009676D6"/>
    <w:rsid w:val="009705B2"/>
    <w:rsid w:val="00971063"/>
    <w:rsid w:val="009712B1"/>
    <w:rsid w:val="009721C7"/>
    <w:rsid w:val="00973404"/>
    <w:rsid w:val="00974297"/>
    <w:rsid w:val="009757DC"/>
    <w:rsid w:val="0097650F"/>
    <w:rsid w:val="00982A24"/>
    <w:rsid w:val="00983580"/>
    <w:rsid w:val="00983697"/>
    <w:rsid w:val="00984328"/>
    <w:rsid w:val="00986DAB"/>
    <w:rsid w:val="009870E3"/>
    <w:rsid w:val="009919DD"/>
    <w:rsid w:val="00991C75"/>
    <w:rsid w:val="009974F7"/>
    <w:rsid w:val="00997757"/>
    <w:rsid w:val="009A2B29"/>
    <w:rsid w:val="009A3660"/>
    <w:rsid w:val="009A37F5"/>
    <w:rsid w:val="009A67BB"/>
    <w:rsid w:val="009A7140"/>
    <w:rsid w:val="009B0894"/>
    <w:rsid w:val="009B143A"/>
    <w:rsid w:val="009B1DC1"/>
    <w:rsid w:val="009B2BB5"/>
    <w:rsid w:val="009B5023"/>
    <w:rsid w:val="009B5452"/>
    <w:rsid w:val="009B5B3E"/>
    <w:rsid w:val="009B65A2"/>
    <w:rsid w:val="009C0D63"/>
    <w:rsid w:val="009C1CC3"/>
    <w:rsid w:val="009C3CD2"/>
    <w:rsid w:val="009C4372"/>
    <w:rsid w:val="009C6CE9"/>
    <w:rsid w:val="009D6E76"/>
    <w:rsid w:val="009D7D5A"/>
    <w:rsid w:val="009E04E6"/>
    <w:rsid w:val="009E2242"/>
    <w:rsid w:val="009E5AA1"/>
    <w:rsid w:val="009E60C8"/>
    <w:rsid w:val="009F3BD7"/>
    <w:rsid w:val="009F3E33"/>
    <w:rsid w:val="009F440B"/>
    <w:rsid w:val="009F45BA"/>
    <w:rsid w:val="009F5435"/>
    <w:rsid w:val="00A026E9"/>
    <w:rsid w:val="00A02806"/>
    <w:rsid w:val="00A028F0"/>
    <w:rsid w:val="00A042D5"/>
    <w:rsid w:val="00A05658"/>
    <w:rsid w:val="00A056A2"/>
    <w:rsid w:val="00A07DBE"/>
    <w:rsid w:val="00A10887"/>
    <w:rsid w:val="00A11EA5"/>
    <w:rsid w:val="00A1320B"/>
    <w:rsid w:val="00A156F8"/>
    <w:rsid w:val="00A15E95"/>
    <w:rsid w:val="00A16312"/>
    <w:rsid w:val="00A16D50"/>
    <w:rsid w:val="00A21C6A"/>
    <w:rsid w:val="00A22549"/>
    <w:rsid w:val="00A22581"/>
    <w:rsid w:val="00A25892"/>
    <w:rsid w:val="00A26C5B"/>
    <w:rsid w:val="00A270E1"/>
    <w:rsid w:val="00A33963"/>
    <w:rsid w:val="00A4135D"/>
    <w:rsid w:val="00A42EB3"/>
    <w:rsid w:val="00A45472"/>
    <w:rsid w:val="00A457D7"/>
    <w:rsid w:val="00A45BD7"/>
    <w:rsid w:val="00A47BC5"/>
    <w:rsid w:val="00A47F51"/>
    <w:rsid w:val="00A5069D"/>
    <w:rsid w:val="00A507D1"/>
    <w:rsid w:val="00A5176C"/>
    <w:rsid w:val="00A538D0"/>
    <w:rsid w:val="00A553D4"/>
    <w:rsid w:val="00A559C7"/>
    <w:rsid w:val="00A560C1"/>
    <w:rsid w:val="00A6314F"/>
    <w:rsid w:val="00A63BD7"/>
    <w:rsid w:val="00A64C04"/>
    <w:rsid w:val="00A64ED5"/>
    <w:rsid w:val="00A67128"/>
    <w:rsid w:val="00A6746E"/>
    <w:rsid w:val="00A75183"/>
    <w:rsid w:val="00A77D18"/>
    <w:rsid w:val="00A824E0"/>
    <w:rsid w:val="00A82744"/>
    <w:rsid w:val="00A831DA"/>
    <w:rsid w:val="00A86AA1"/>
    <w:rsid w:val="00A90A4E"/>
    <w:rsid w:val="00A90BCD"/>
    <w:rsid w:val="00A9143F"/>
    <w:rsid w:val="00A923E9"/>
    <w:rsid w:val="00A9389E"/>
    <w:rsid w:val="00AA0359"/>
    <w:rsid w:val="00AA3058"/>
    <w:rsid w:val="00AA6A4E"/>
    <w:rsid w:val="00AB0122"/>
    <w:rsid w:val="00AB0717"/>
    <w:rsid w:val="00AB0F59"/>
    <w:rsid w:val="00AB111D"/>
    <w:rsid w:val="00AB223D"/>
    <w:rsid w:val="00AB241C"/>
    <w:rsid w:val="00AB250E"/>
    <w:rsid w:val="00AB2C79"/>
    <w:rsid w:val="00AB31AF"/>
    <w:rsid w:val="00AB338F"/>
    <w:rsid w:val="00AB414B"/>
    <w:rsid w:val="00AB4787"/>
    <w:rsid w:val="00AB5544"/>
    <w:rsid w:val="00AC0466"/>
    <w:rsid w:val="00AC148B"/>
    <w:rsid w:val="00AC2829"/>
    <w:rsid w:val="00AC49CE"/>
    <w:rsid w:val="00AC4EFA"/>
    <w:rsid w:val="00AD07AD"/>
    <w:rsid w:val="00AD152F"/>
    <w:rsid w:val="00AD2A94"/>
    <w:rsid w:val="00AD5CC7"/>
    <w:rsid w:val="00AD79B9"/>
    <w:rsid w:val="00AD7F9C"/>
    <w:rsid w:val="00AE079C"/>
    <w:rsid w:val="00AE1CE0"/>
    <w:rsid w:val="00AE22A8"/>
    <w:rsid w:val="00AE52BD"/>
    <w:rsid w:val="00AF0FDF"/>
    <w:rsid w:val="00AF1097"/>
    <w:rsid w:val="00AF12C1"/>
    <w:rsid w:val="00AF3CA2"/>
    <w:rsid w:val="00AF40ED"/>
    <w:rsid w:val="00AF45F1"/>
    <w:rsid w:val="00AF4EC4"/>
    <w:rsid w:val="00AF5A29"/>
    <w:rsid w:val="00AF5D28"/>
    <w:rsid w:val="00B014BF"/>
    <w:rsid w:val="00B07CF3"/>
    <w:rsid w:val="00B10DF2"/>
    <w:rsid w:val="00B11958"/>
    <w:rsid w:val="00B11D68"/>
    <w:rsid w:val="00B13815"/>
    <w:rsid w:val="00B140E5"/>
    <w:rsid w:val="00B161AD"/>
    <w:rsid w:val="00B16AC4"/>
    <w:rsid w:val="00B16B12"/>
    <w:rsid w:val="00B223C7"/>
    <w:rsid w:val="00B25A79"/>
    <w:rsid w:val="00B3022B"/>
    <w:rsid w:val="00B303C2"/>
    <w:rsid w:val="00B30FA6"/>
    <w:rsid w:val="00B32189"/>
    <w:rsid w:val="00B32DC3"/>
    <w:rsid w:val="00B362D3"/>
    <w:rsid w:val="00B372F8"/>
    <w:rsid w:val="00B43E1F"/>
    <w:rsid w:val="00B4442B"/>
    <w:rsid w:val="00B516A3"/>
    <w:rsid w:val="00B54039"/>
    <w:rsid w:val="00B546F8"/>
    <w:rsid w:val="00B56BCB"/>
    <w:rsid w:val="00B56EE6"/>
    <w:rsid w:val="00B616F2"/>
    <w:rsid w:val="00B62373"/>
    <w:rsid w:val="00B63541"/>
    <w:rsid w:val="00B64ED5"/>
    <w:rsid w:val="00B65C9E"/>
    <w:rsid w:val="00B66333"/>
    <w:rsid w:val="00B6639E"/>
    <w:rsid w:val="00B6643D"/>
    <w:rsid w:val="00B66449"/>
    <w:rsid w:val="00B664BA"/>
    <w:rsid w:val="00B70A51"/>
    <w:rsid w:val="00B70F10"/>
    <w:rsid w:val="00B7149F"/>
    <w:rsid w:val="00B72423"/>
    <w:rsid w:val="00B74883"/>
    <w:rsid w:val="00B74D68"/>
    <w:rsid w:val="00B762CF"/>
    <w:rsid w:val="00B80363"/>
    <w:rsid w:val="00B819EB"/>
    <w:rsid w:val="00B81C7D"/>
    <w:rsid w:val="00B81DC8"/>
    <w:rsid w:val="00B84FD8"/>
    <w:rsid w:val="00B85085"/>
    <w:rsid w:val="00B90F26"/>
    <w:rsid w:val="00B93460"/>
    <w:rsid w:val="00B95DCF"/>
    <w:rsid w:val="00BA4E24"/>
    <w:rsid w:val="00BA6159"/>
    <w:rsid w:val="00BA73F3"/>
    <w:rsid w:val="00BB0CD9"/>
    <w:rsid w:val="00BB125D"/>
    <w:rsid w:val="00BB20D2"/>
    <w:rsid w:val="00BB26CE"/>
    <w:rsid w:val="00BB365C"/>
    <w:rsid w:val="00BB5189"/>
    <w:rsid w:val="00BB6AE0"/>
    <w:rsid w:val="00BC070A"/>
    <w:rsid w:val="00BC256C"/>
    <w:rsid w:val="00BC406A"/>
    <w:rsid w:val="00BC416C"/>
    <w:rsid w:val="00BC5A21"/>
    <w:rsid w:val="00BC6039"/>
    <w:rsid w:val="00BD2A1F"/>
    <w:rsid w:val="00BD496B"/>
    <w:rsid w:val="00BD518E"/>
    <w:rsid w:val="00BD519E"/>
    <w:rsid w:val="00BD5846"/>
    <w:rsid w:val="00BD5D05"/>
    <w:rsid w:val="00BD64E1"/>
    <w:rsid w:val="00BE1545"/>
    <w:rsid w:val="00BE2E68"/>
    <w:rsid w:val="00BE345B"/>
    <w:rsid w:val="00BE5B8B"/>
    <w:rsid w:val="00BE7E3E"/>
    <w:rsid w:val="00BF1995"/>
    <w:rsid w:val="00BF2E6C"/>
    <w:rsid w:val="00BF34D1"/>
    <w:rsid w:val="00BF3C99"/>
    <w:rsid w:val="00BF5DA2"/>
    <w:rsid w:val="00C00672"/>
    <w:rsid w:val="00C01F45"/>
    <w:rsid w:val="00C02B1B"/>
    <w:rsid w:val="00C04401"/>
    <w:rsid w:val="00C05053"/>
    <w:rsid w:val="00C05239"/>
    <w:rsid w:val="00C0567A"/>
    <w:rsid w:val="00C063D0"/>
    <w:rsid w:val="00C110DE"/>
    <w:rsid w:val="00C1161F"/>
    <w:rsid w:val="00C145A2"/>
    <w:rsid w:val="00C15335"/>
    <w:rsid w:val="00C16917"/>
    <w:rsid w:val="00C17BB0"/>
    <w:rsid w:val="00C20EA4"/>
    <w:rsid w:val="00C216F5"/>
    <w:rsid w:val="00C218DA"/>
    <w:rsid w:val="00C2266F"/>
    <w:rsid w:val="00C23E37"/>
    <w:rsid w:val="00C246AE"/>
    <w:rsid w:val="00C251E7"/>
    <w:rsid w:val="00C25248"/>
    <w:rsid w:val="00C26027"/>
    <w:rsid w:val="00C3091A"/>
    <w:rsid w:val="00C309AB"/>
    <w:rsid w:val="00C30CF9"/>
    <w:rsid w:val="00C31152"/>
    <w:rsid w:val="00C320B0"/>
    <w:rsid w:val="00C33791"/>
    <w:rsid w:val="00C417B1"/>
    <w:rsid w:val="00C4232B"/>
    <w:rsid w:val="00C45528"/>
    <w:rsid w:val="00C45BC6"/>
    <w:rsid w:val="00C46035"/>
    <w:rsid w:val="00C46934"/>
    <w:rsid w:val="00C46D9C"/>
    <w:rsid w:val="00C5473A"/>
    <w:rsid w:val="00C55ADE"/>
    <w:rsid w:val="00C567B2"/>
    <w:rsid w:val="00C56A2A"/>
    <w:rsid w:val="00C57A2B"/>
    <w:rsid w:val="00C60217"/>
    <w:rsid w:val="00C64943"/>
    <w:rsid w:val="00C64C22"/>
    <w:rsid w:val="00C66273"/>
    <w:rsid w:val="00C67642"/>
    <w:rsid w:val="00C6774E"/>
    <w:rsid w:val="00C70EE4"/>
    <w:rsid w:val="00C718AB"/>
    <w:rsid w:val="00C72715"/>
    <w:rsid w:val="00C8075A"/>
    <w:rsid w:val="00C81BEC"/>
    <w:rsid w:val="00C821BF"/>
    <w:rsid w:val="00C83A62"/>
    <w:rsid w:val="00C83AB6"/>
    <w:rsid w:val="00C84370"/>
    <w:rsid w:val="00C854BF"/>
    <w:rsid w:val="00C8729E"/>
    <w:rsid w:val="00C901B3"/>
    <w:rsid w:val="00C93659"/>
    <w:rsid w:val="00C945D0"/>
    <w:rsid w:val="00C94DB6"/>
    <w:rsid w:val="00C95AFA"/>
    <w:rsid w:val="00C96B0F"/>
    <w:rsid w:val="00C96E1D"/>
    <w:rsid w:val="00CA01F8"/>
    <w:rsid w:val="00CA0750"/>
    <w:rsid w:val="00CA1423"/>
    <w:rsid w:val="00CA19AC"/>
    <w:rsid w:val="00CA20A1"/>
    <w:rsid w:val="00CA2905"/>
    <w:rsid w:val="00CA4EBE"/>
    <w:rsid w:val="00CA5F13"/>
    <w:rsid w:val="00CA6195"/>
    <w:rsid w:val="00CB105B"/>
    <w:rsid w:val="00CB16C5"/>
    <w:rsid w:val="00CB224A"/>
    <w:rsid w:val="00CB5256"/>
    <w:rsid w:val="00CB55F7"/>
    <w:rsid w:val="00CC41CD"/>
    <w:rsid w:val="00CC5289"/>
    <w:rsid w:val="00CC531C"/>
    <w:rsid w:val="00CC532D"/>
    <w:rsid w:val="00CC638C"/>
    <w:rsid w:val="00CD0B13"/>
    <w:rsid w:val="00CD18CF"/>
    <w:rsid w:val="00CD47CE"/>
    <w:rsid w:val="00CD4B35"/>
    <w:rsid w:val="00CD5082"/>
    <w:rsid w:val="00CD5F71"/>
    <w:rsid w:val="00CE0746"/>
    <w:rsid w:val="00CE143D"/>
    <w:rsid w:val="00CE2A3D"/>
    <w:rsid w:val="00CE3589"/>
    <w:rsid w:val="00CE4D45"/>
    <w:rsid w:val="00CE71F4"/>
    <w:rsid w:val="00CF00B7"/>
    <w:rsid w:val="00CF0920"/>
    <w:rsid w:val="00CF0C77"/>
    <w:rsid w:val="00CF24EE"/>
    <w:rsid w:val="00CF297A"/>
    <w:rsid w:val="00CF4B23"/>
    <w:rsid w:val="00CF4C70"/>
    <w:rsid w:val="00CF64F3"/>
    <w:rsid w:val="00CF6D6C"/>
    <w:rsid w:val="00CF6D8E"/>
    <w:rsid w:val="00D01AB1"/>
    <w:rsid w:val="00D01CC1"/>
    <w:rsid w:val="00D01E69"/>
    <w:rsid w:val="00D020A8"/>
    <w:rsid w:val="00D075B0"/>
    <w:rsid w:val="00D1187B"/>
    <w:rsid w:val="00D1207D"/>
    <w:rsid w:val="00D125F9"/>
    <w:rsid w:val="00D13668"/>
    <w:rsid w:val="00D15191"/>
    <w:rsid w:val="00D22BFC"/>
    <w:rsid w:val="00D23B07"/>
    <w:rsid w:val="00D25271"/>
    <w:rsid w:val="00D257D0"/>
    <w:rsid w:val="00D25F41"/>
    <w:rsid w:val="00D26296"/>
    <w:rsid w:val="00D265E9"/>
    <w:rsid w:val="00D27563"/>
    <w:rsid w:val="00D278C7"/>
    <w:rsid w:val="00D30569"/>
    <w:rsid w:val="00D310DA"/>
    <w:rsid w:val="00D31A1A"/>
    <w:rsid w:val="00D32FC5"/>
    <w:rsid w:val="00D34337"/>
    <w:rsid w:val="00D37705"/>
    <w:rsid w:val="00D40D0B"/>
    <w:rsid w:val="00D40F1C"/>
    <w:rsid w:val="00D4138C"/>
    <w:rsid w:val="00D41ABA"/>
    <w:rsid w:val="00D42F0E"/>
    <w:rsid w:val="00D44534"/>
    <w:rsid w:val="00D45B00"/>
    <w:rsid w:val="00D45B80"/>
    <w:rsid w:val="00D46104"/>
    <w:rsid w:val="00D5056A"/>
    <w:rsid w:val="00D50D58"/>
    <w:rsid w:val="00D510E3"/>
    <w:rsid w:val="00D524D1"/>
    <w:rsid w:val="00D52630"/>
    <w:rsid w:val="00D5295E"/>
    <w:rsid w:val="00D546E3"/>
    <w:rsid w:val="00D56CD1"/>
    <w:rsid w:val="00D61197"/>
    <w:rsid w:val="00D61586"/>
    <w:rsid w:val="00D62CFD"/>
    <w:rsid w:val="00D64484"/>
    <w:rsid w:val="00D66454"/>
    <w:rsid w:val="00D66EE7"/>
    <w:rsid w:val="00D6768E"/>
    <w:rsid w:val="00D713E0"/>
    <w:rsid w:val="00D7431F"/>
    <w:rsid w:val="00D7528D"/>
    <w:rsid w:val="00D761E8"/>
    <w:rsid w:val="00D80F6E"/>
    <w:rsid w:val="00D84994"/>
    <w:rsid w:val="00D84ACC"/>
    <w:rsid w:val="00D859B8"/>
    <w:rsid w:val="00D86B4B"/>
    <w:rsid w:val="00D86F89"/>
    <w:rsid w:val="00D90BF7"/>
    <w:rsid w:val="00D9413B"/>
    <w:rsid w:val="00D96FCF"/>
    <w:rsid w:val="00D97193"/>
    <w:rsid w:val="00DA1454"/>
    <w:rsid w:val="00DA49F0"/>
    <w:rsid w:val="00DA549D"/>
    <w:rsid w:val="00DA6527"/>
    <w:rsid w:val="00DB1174"/>
    <w:rsid w:val="00DB240D"/>
    <w:rsid w:val="00DB3184"/>
    <w:rsid w:val="00DB4DBA"/>
    <w:rsid w:val="00DB6C3F"/>
    <w:rsid w:val="00DC2941"/>
    <w:rsid w:val="00DC37F6"/>
    <w:rsid w:val="00DC52BE"/>
    <w:rsid w:val="00DC5EAA"/>
    <w:rsid w:val="00DC71CA"/>
    <w:rsid w:val="00DD0E9D"/>
    <w:rsid w:val="00DD1241"/>
    <w:rsid w:val="00DD1607"/>
    <w:rsid w:val="00DD2946"/>
    <w:rsid w:val="00DD296A"/>
    <w:rsid w:val="00DD47C5"/>
    <w:rsid w:val="00DD68CB"/>
    <w:rsid w:val="00DE12DF"/>
    <w:rsid w:val="00DE4E9E"/>
    <w:rsid w:val="00DE64DA"/>
    <w:rsid w:val="00DE6CC8"/>
    <w:rsid w:val="00DF2260"/>
    <w:rsid w:val="00DF2E58"/>
    <w:rsid w:val="00E0108A"/>
    <w:rsid w:val="00E01C4B"/>
    <w:rsid w:val="00E0496A"/>
    <w:rsid w:val="00E04F23"/>
    <w:rsid w:val="00E05E6A"/>
    <w:rsid w:val="00E05F93"/>
    <w:rsid w:val="00E06029"/>
    <w:rsid w:val="00E06312"/>
    <w:rsid w:val="00E115A8"/>
    <w:rsid w:val="00E115D7"/>
    <w:rsid w:val="00E13192"/>
    <w:rsid w:val="00E155B0"/>
    <w:rsid w:val="00E15C3F"/>
    <w:rsid w:val="00E16026"/>
    <w:rsid w:val="00E17286"/>
    <w:rsid w:val="00E20530"/>
    <w:rsid w:val="00E20F23"/>
    <w:rsid w:val="00E21030"/>
    <w:rsid w:val="00E25164"/>
    <w:rsid w:val="00E25284"/>
    <w:rsid w:val="00E25972"/>
    <w:rsid w:val="00E25C1F"/>
    <w:rsid w:val="00E27AB1"/>
    <w:rsid w:val="00E31708"/>
    <w:rsid w:val="00E3266B"/>
    <w:rsid w:val="00E3558C"/>
    <w:rsid w:val="00E35890"/>
    <w:rsid w:val="00E35F51"/>
    <w:rsid w:val="00E36567"/>
    <w:rsid w:val="00E37224"/>
    <w:rsid w:val="00E4143B"/>
    <w:rsid w:val="00E42971"/>
    <w:rsid w:val="00E42C04"/>
    <w:rsid w:val="00E4323D"/>
    <w:rsid w:val="00E45990"/>
    <w:rsid w:val="00E472B5"/>
    <w:rsid w:val="00E50E46"/>
    <w:rsid w:val="00E5211C"/>
    <w:rsid w:val="00E5235A"/>
    <w:rsid w:val="00E53212"/>
    <w:rsid w:val="00E55367"/>
    <w:rsid w:val="00E56427"/>
    <w:rsid w:val="00E5728E"/>
    <w:rsid w:val="00E6113A"/>
    <w:rsid w:val="00E63538"/>
    <w:rsid w:val="00E639B4"/>
    <w:rsid w:val="00E6431F"/>
    <w:rsid w:val="00E64AB2"/>
    <w:rsid w:val="00E6574A"/>
    <w:rsid w:val="00E70B5A"/>
    <w:rsid w:val="00E716CD"/>
    <w:rsid w:val="00E717B8"/>
    <w:rsid w:val="00E73465"/>
    <w:rsid w:val="00E76229"/>
    <w:rsid w:val="00E764A0"/>
    <w:rsid w:val="00E774DC"/>
    <w:rsid w:val="00E80E2B"/>
    <w:rsid w:val="00E80E84"/>
    <w:rsid w:val="00E8199D"/>
    <w:rsid w:val="00E829D9"/>
    <w:rsid w:val="00E82AA6"/>
    <w:rsid w:val="00E82D06"/>
    <w:rsid w:val="00E853CD"/>
    <w:rsid w:val="00E85E2D"/>
    <w:rsid w:val="00E8656A"/>
    <w:rsid w:val="00E903DC"/>
    <w:rsid w:val="00E92EF7"/>
    <w:rsid w:val="00E95397"/>
    <w:rsid w:val="00E965EA"/>
    <w:rsid w:val="00E97B86"/>
    <w:rsid w:val="00E97DC4"/>
    <w:rsid w:val="00EA144C"/>
    <w:rsid w:val="00EA2514"/>
    <w:rsid w:val="00EA2DA8"/>
    <w:rsid w:val="00EA4648"/>
    <w:rsid w:val="00EA67B6"/>
    <w:rsid w:val="00EA6E00"/>
    <w:rsid w:val="00EA7738"/>
    <w:rsid w:val="00EB1593"/>
    <w:rsid w:val="00EB201F"/>
    <w:rsid w:val="00EB34F9"/>
    <w:rsid w:val="00EB4B6E"/>
    <w:rsid w:val="00EB6811"/>
    <w:rsid w:val="00EB6D5F"/>
    <w:rsid w:val="00EB74C4"/>
    <w:rsid w:val="00EC0AE6"/>
    <w:rsid w:val="00EC1EEA"/>
    <w:rsid w:val="00EC24AE"/>
    <w:rsid w:val="00EC2938"/>
    <w:rsid w:val="00EC34B1"/>
    <w:rsid w:val="00EC5CA5"/>
    <w:rsid w:val="00EC5ED7"/>
    <w:rsid w:val="00EC7DC6"/>
    <w:rsid w:val="00ED0368"/>
    <w:rsid w:val="00ED1B30"/>
    <w:rsid w:val="00ED52E4"/>
    <w:rsid w:val="00ED64CF"/>
    <w:rsid w:val="00EE177D"/>
    <w:rsid w:val="00EE2213"/>
    <w:rsid w:val="00EE27B4"/>
    <w:rsid w:val="00EE2C47"/>
    <w:rsid w:val="00EE4FFC"/>
    <w:rsid w:val="00EE7103"/>
    <w:rsid w:val="00EF35D6"/>
    <w:rsid w:val="00EF37D1"/>
    <w:rsid w:val="00EF3DB6"/>
    <w:rsid w:val="00EF4A15"/>
    <w:rsid w:val="00EF4C17"/>
    <w:rsid w:val="00EF5A6D"/>
    <w:rsid w:val="00EF608A"/>
    <w:rsid w:val="00EF7AA1"/>
    <w:rsid w:val="00F0187B"/>
    <w:rsid w:val="00F018D2"/>
    <w:rsid w:val="00F07124"/>
    <w:rsid w:val="00F078EF"/>
    <w:rsid w:val="00F110A4"/>
    <w:rsid w:val="00F14168"/>
    <w:rsid w:val="00F143F2"/>
    <w:rsid w:val="00F1511E"/>
    <w:rsid w:val="00F16027"/>
    <w:rsid w:val="00F16B37"/>
    <w:rsid w:val="00F17A6C"/>
    <w:rsid w:val="00F20095"/>
    <w:rsid w:val="00F20A3F"/>
    <w:rsid w:val="00F2209E"/>
    <w:rsid w:val="00F2458E"/>
    <w:rsid w:val="00F255DD"/>
    <w:rsid w:val="00F258D7"/>
    <w:rsid w:val="00F25ECB"/>
    <w:rsid w:val="00F266A1"/>
    <w:rsid w:val="00F267DC"/>
    <w:rsid w:val="00F2701C"/>
    <w:rsid w:val="00F27A03"/>
    <w:rsid w:val="00F330D7"/>
    <w:rsid w:val="00F332EF"/>
    <w:rsid w:val="00F3690A"/>
    <w:rsid w:val="00F37631"/>
    <w:rsid w:val="00F401F6"/>
    <w:rsid w:val="00F40561"/>
    <w:rsid w:val="00F4201A"/>
    <w:rsid w:val="00F42A51"/>
    <w:rsid w:val="00F42E10"/>
    <w:rsid w:val="00F438DC"/>
    <w:rsid w:val="00F43CF9"/>
    <w:rsid w:val="00F44B34"/>
    <w:rsid w:val="00F44D6F"/>
    <w:rsid w:val="00F45812"/>
    <w:rsid w:val="00F461B6"/>
    <w:rsid w:val="00F46BB5"/>
    <w:rsid w:val="00F478C3"/>
    <w:rsid w:val="00F532F5"/>
    <w:rsid w:val="00F53652"/>
    <w:rsid w:val="00F537A9"/>
    <w:rsid w:val="00F54551"/>
    <w:rsid w:val="00F54BD4"/>
    <w:rsid w:val="00F557A8"/>
    <w:rsid w:val="00F56564"/>
    <w:rsid w:val="00F566C9"/>
    <w:rsid w:val="00F601BD"/>
    <w:rsid w:val="00F6021D"/>
    <w:rsid w:val="00F618E0"/>
    <w:rsid w:val="00F63E7B"/>
    <w:rsid w:val="00F650F1"/>
    <w:rsid w:val="00F660D3"/>
    <w:rsid w:val="00F674EE"/>
    <w:rsid w:val="00F75E53"/>
    <w:rsid w:val="00F80C38"/>
    <w:rsid w:val="00F8369E"/>
    <w:rsid w:val="00F87258"/>
    <w:rsid w:val="00F90F1E"/>
    <w:rsid w:val="00F91766"/>
    <w:rsid w:val="00F92FFA"/>
    <w:rsid w:val="00F942D9"/>
    <w:rsid w:val="00F94A03"/>
    <w:rsid w:val="00F964DE"/>
    <w:rsid w:val="00FA1659"/>
    <w:rsid w:val="00FA2AF1"/>
    <w:rsid w:val="00FA2E49"/>
    <w:rsid w:val="00FA5EA8"/>
    <w:rsid w:val="00FA6AF6"/>
    <w:rsid w:val="00FA6B1B"/>
    <w:rsid w:val="00FB0512"/>
    <w:rsid w:val="00FB05DF"/>
    <w:rsid w:val="00FB072E"/>
    <w:rsid w:val="00FB11E0"/>
    <w:rsid w:val="00FB213D"/>
    <w:rsid w:val="00FB2977"/>
    <w:rsid w:val="00FB3420"/>
    <w:rsid w:val="00FB3745"/>
    <w:rsid w:val="00FB465E"/>
    <w:rsid w:val="00FB4DC7"/>
    <w:rsid w:val="00FB5B4D"/>
    <w:rsid w:val="00FB70B6"/>
    <w:rsid w:val="00FC0E11"/>
    <w:rsid w:val="00FC1915"/>
    <w:rsid w:val="00FC1F96"/>
    <w:rsid w:val="00FC33EB"/>
    <w:rsid w:val="00FC7127"/>
    <w:rsid w:val="00FC751B"/>
    <w:rsid w:val="00FC77F7"/>
    <w:rsid w:val="00FC7A59"/>
    <w:rsid w:val="00FC7C6E"/>
    <w:rsid w:val="00FD0E9A"/>
    <w:rsid w:val="00FD0F11"/>
    <w:rsid w:val="00FD1692"/>
    <w:rsid w:val="00FD28C7"/>
    <w:rsid w:val="00FE14C4"/>
    <w:rsid w:val="00FE4719"/>
    <w:rsid w:val="00FE56FE"/>
    <w:rsid w:val="00FE6ED0"/>
    <w:rsid w:val="00FF0C4D"/>
    <w:rsid w:val="00FF3AD1"/>
    <w:rsid w:val="00FF3DF8"/>
    <w:rsid w:val="00FF4C97"/>
    <w:rsid w:val="00FF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49"/>
  </w:style>
  <w:style w:type="paragraph" w:styleId="1">
    <w:name w:val="heading 1"/>
    <w:basedOn w:val="a"/>
    <w:next w:val="a"/>
    <w:link w:val="10"/>
    <w:qFormat/>
    <w:rsid w:val="00C5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7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B29"/>
    <w:pPr>
      <w:ind w:left="720"/>
      <w:contextualSpacing/>
    </w:pPr>
  </w:style>
  <w:style w:type="character" w:customStyle="1" w:styleId="20">
    <w:name w:val="Заголовок 2 Знак"/>
    <w:basedOn w:val="a0"/>
    <w:link w:val="2"/>
    <w:uiPriority w:val="9"/>
    <w:rsid w:val="00FC751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2E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7F51"/>
    <w:rPr>
      <w:rFonts w:ascii="Courier New" w:eastAsia="Times New Roman" w:hAnsi="Courier New" w:cs="Courier New"/>
      <w:sz w:val="20"/>
      <w:szCs w:val="20"/>
      <w:lang w:eastAsia="ru-RU"/>
    </w:rPr>
  </w:style>
  <w:style w:type="character" w:customStyle="1" w:styleId="hps">
    <w:name w:val="hps"/>
    <w:basedOn w:val="a0"/>
    <w:rsid w:val="002E7F51"/>
  </w:style>
  <w:style w:type="character" w:customStyle="1" w:styleId="shorttext">
    <w:name w:val="short_text"/>
    <w:basedOn w:val="a0"/>
    <w:rsid w:val="002E7F51"/>
  </w:style>
  <w:style w:type="character" w:customStyle="1" w:styleId="y2iqfc">
    <w:name w:val="y2iqfc"/>
    <w:rsid w:val="002E7F51"/>
  </w:style>
  <w:style w:type="paragraph" w:styleId="a4">
    <w:name w:val="Balloon Text"/>
    <w:basedOn w:val="a"/>
    <w:link w:val="a5"/>
    <w:unhideWhenUsed/>
    <w:rsid w:val="008D3051"/>
    <w:pPr>
      <w:spacing w:after="0" w:line="240" w:lineRule="auto"/>
    </w:pPr>
    <w:rPr>
      <w:rFonts w:ascii="Tahoma" w:hAnsi="Tahoma" w:cs="Tahoma"/>
      <w:sz w:val="16"/>
      <w:szCs w:val="16"/>
    </w:rPr>
  </w:style>
  <w:style w:type="character" w:customStyle="1" w:styleId="a5">
    <w:name w:val="Текст выноски Знак"/>
    <w:basedOn w:val="a0"/>
    <w:link w:val="a4"/>
    <w:rsid w:val="008D3051"/>
    <w:rPr>
      <w:rFonts w:ascii="Tahoma" w:hAnsi="Tahoma" w:cs="Tahoma"/>
      <w:sz w:val="16"/>
      <w:szCs w:val="16"/>
    </w:rPr>
  </w:style>
  <w:style w:type="character" w:customStyle="1" w:styleId="10">
    <w:name w:val="Заголовок 1 Знак"/>
    <w:basedOn w:val="a0"/>
    <w:link w:val="1"/>
    <w:uiPriority w:val="9"/>
    <w:rsid w:val="00C56A2A"/>
    <w:rPr>
      <w:rFonts w:asciiTheme="majorHAnsi" w:eastAsiaTheme="majorEastAsia" w:hAnsiTheme="majorHAnsi" w:cstheme="majorBidi"/>
      <w:b/>
      <w:bCs/>
      <w:color w:val="365F91" w:themeColor="accent1" w:themeShade="BF"/>
      <w:sz w:val="28"/>
      <w:szCs w:val="28"/>
    </w:rPr>
  </w:style>
  <w:style w:type="paragraph" w:customStyle="1" w:styleId="ch11">
    <w:name w:val="ch11"/>
    <w:basedOn w:val="a"/>
    <w:rsid w:val="00C56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13">
    <w:name w:val="ch13"/>
    <w:basedOn w:val="a"/>
    <w:rsid w:val="00C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56A2A"/>
  </w:style>
  <w:style w:type="character" w:customStyle="1" w:styleId="atn">
    <w:name w:val="atn"/>
    <w:basedOn w:val="a0"/>
    <w:rsid w:val="00C56A2A"/>
  </w:style>
  <w:style w:type="paragraph" w:customStyle="1" w:styleId="11">
    <w:name w:val="Абзац списка1"/>
    <w:basedOn w:val="a"/>
    <w:rsid w:val="00C56A2A"/>
    <w:pPr>
      <w:spacing w:after="160" w:line="259" w:lineRule="auto"/>
      <w:ind w:left="720"/>
    </w:pPr>
    <w:rPr>
      <w:rFonts w:ascii="Calibri" w:eastAsia="Times New Roman" w:hAnsi="Calibri" w:cs="Calibri"/>
    </w:rPr>
  </w:style>
  <w:style w:type="paragraph" w:styleId="a6">
    <w:name w:val="Normal (Web)"/>
    <w:basedOn w:val="a"/>
    <w:rsid w:val="00C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C56A2A"/>
    <w:rPr>
      <w:color w:val="0000FF"/>
      <w:u w:val="single"/>
    </w:rPr>
  </w:style>
  <w:style w:type="paragraph" w:customStyle="1" w:styleId="rvps2">
    <w:name w:val="rvps2"/>
    <w:basedOn w:val="a"/>
    <w:rsid w:val="00C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wsitalic">
    <w:name w:val="laws_italic"/>
    <w:basedOn w:val="a0"/>
    <w:rsid w:val="00C56A2A"/>
  </w:style>
</w:styles>
</file>

<file path=word/webSettings.xml><?xml version="1.0" encoding="utf-8"?>
<w:webSettings xmlns:r="http://schemas.openxmlformats.org/officeDocument/2006/relationships" xmlns:w="http://schemas.openxmlformats.org/wordprocessingml/2006/main">
  <w:divs>
    <w:div w:id="1315525201">
      <w:bodyDiv w:val="1"/>
      <w:marLeft w:val="0"/>
      <w:marRight w:val="0"/>
      <w:marTop w:val="0"/>
      <w:marBottom w:val="0"/>
      <w:divBdr>
        <w:top w:val="none" w:sz="0" w:space="0" w:color="auto"/>
        <w:left w:val="none" w:sz="0" w:space="0" w:color="auto"/>
        <w:bottom w:val="none" w:sz="0" w:space="0" w:color="auto"/>
        <w:right w:val="none" w:sz="0" w:space="0" w:color="auto"/>
      </w:divBdr>
    </w:div>
    <w:div w:id="16749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5968</Words>
  <Characters>34022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2021-09-29T12:13:00Z</cp:lastPrinted>
  <dcterms:created xsi:type="dcterms:W3CDTF">2021-09-29T12:59:00Z</dcterms:created>
  <dcterms:modified xsi:type="dcterms:W3CDTF">2021-09-29T12:59:00Z</dcterms:modified>
</cp:coreProperties>
</file>