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CB0" w:rsidRPr="002A093E" w:rsidRDefault="001A6CB0" w:rsidP="00372BB0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 xml:space="preserve">Обгрунтування </w:t>
      </w:r>
      <w:hyperlink r:id="rId5" w:tgtFrame="_blank" w:history="1">
        <w:r w:rsidRPr="00420647">
          <w:rPr>
            <w:rFonts w:ascii="Times New Roman" w:hAnsi="Times New Roman"/>
            <w:sz w:val="28"/>
            <w:szCs w:val="28"/>
            <w:lang w:val="uk-UA"/>
          </w:rPr>
          <w:t>UA-2021-08-05-004222-a</w:t>
        </w:r>
      </w:hyperlink>
    </w:p>
    <w:p w:rsidR="001A6CB0" w:rsidRPr="002A093E" w:rsidRDefault="001A6CB0" w:rsidP="002A093E">
      <w:pPr>
        <w:rPr>
          <w:rFonts w:ascii="Times New Roman" w:hAnsi="Times New Roman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/>
        </w:rPr>
        <w:t>Обгрунтування технічних та якісних характеристик предмета закупівлі, розміру бюджетного призначення, очікуваної вартості предмета закупівлі (відповідно до пункту 4¹ постанови КМУ від 11.10.2016 №710 «Про ефективне використання державних коштів» (зі змінами))</w:t>
      </w:r>
    </w:p>
    <w:p w:rsidR="001A6CB0" w:rsidRPr="002A093E" w:rsidRDefault="001A6CB0" w:rsidP="00224C40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6CB0" w:rsidRPr="002A093E" w:rsidRDefault="001A6CB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Державний вищий навчальний заклад «Придніпровська державна академія будівництва та архітектури», код ЄДРПОУ 02070772, 49600, Дніпропетровська область, м. Дніпро, вул. Чернишевського,24А</w:t>
      </w:r>
    </w:p>
    <w:p w:rsidR="001A6CB0" w:rsidRPr="002A093E" w:rsidRDefault="001A6CB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2A093E">
        <w:rPr>
          <w:rFonts w:ascii="Times New Roman" w:hAnsi="Times New Roman"/>
          <w:sz w:val="28"/>
          <w:szCs w:val="28"/>
        </w:rPr>
        <w:t>Природний газ для побутових потреб населення у гуртожитках Код ДК 021:2015: 09120000-6 Газове паливо</w:t>
      </w:r>
    </w:p>
    <w:p w:rsidR="001A6CB0" w:rsidRPr="00420647" w:rsidRDefault="001A6CB0" w:rsidP="00BA6D8B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hyperlink r:id="rId6" w:tgtFrame="_blank" w:history="1">
        <w:r w:rsidRPr="00420647">
          <w:rPr>
            <w:rFonts w:ascii="Times New Roman" w:hAnsi="Times New Roman"/>
            <w:sz w:val="28"/>
            <w:szCs w:val="28"/>
          </w:rPr>
          <w:t>UA-2021-08-05-004222-a</w:t>
        </w:r>
      </w:hyperlink>
    </w:p>
    <w:p w:rsidR="001A6CB0" w:rsidRPr="002A093E" w:rsidRDefault="001A6CB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</w:rPr>
        <w:t>Відкриті торги з публікацією англійською</w:t>
      </w:r>
      <w:r w:rsidRPr="00420647">
        <w:rPr>
          <w:rFonts w:ascii="Times New Roman" w:hAnsi="Times New Roman"/>
          <w:sz w:val="28"/>
          <w:szCs w:val="28"/>
        </w:rPr>
        <w:t xml:space="preserve"> мовою, підстава: річна потреба по коду більше 133</w:t>
      </w: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 тис.євро.</w:t>
      </w:r>
    </w:p>
    <w:p w:rsidR="001A6CB0" w:rsidRPr="002A093E" w:rsidRDefault="001A6CB0" w:rsidP="002A093E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Технічні та якісні характеристики предмету закупівлі, що закуповується, повинні відповідати технічним умовам та стандартам, передбаченим законодавством України діючими на період поставки товару. </w:t>
      </w:r>
    </w:p>
    <w:p w:rsidR="001A6CB0" w:rsidRPr="002A093E" w:rsidRDefault="001A6CB0" w:rsidP="002A093E">
      <w:pPr>
        <w:pStyle w:val="ListParagraph"/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sz w:val="28"/>
          <w:szCs w:val="28"/>
          <w:lang w:val="uk-UA" w:eastAsia="ru-RU"/>
        </w:rPr>
        <w:t xml:space="preserve">Очікуємий 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>розмір бюджетного призначення  - 59 925,00грн.</w:t>
      </w:r>
    </w:p>
    <w:p w:rsidR="001A6CB0" w:rsidRPr="002A093E" w:rsidRDefault="001A6CB0" w:rsidP="002A093E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A093E">
        <w:rPr>
          <w:rFonts w:ascii="Times New Roman" w:hAnsi="Times New Roman"/>
          <w:color w:val="000000"/>
          <w:sz w:val="28"/>
          <w:szCs w:val="28"/>
        </w:rPr>
        <w:t xml:space="preserve">Обсяг 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поставки товару: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7500</w:t>
      </w:r>
      <w:r w:rsidRPr="002A093E">
        <w:rPr>
          <w:rFonts w:ascii="Times New Roman" w:hAnsi="Times New Roman"/>
          <w:color w:val="000000"/>
          <w:sz w:val="28"/>
          <w:szCs w:val="28"/>
          <w:lang w:val="uk-UA"/>
        </w:rPr>
        <w:t>м.куб.</w:t>
      </w:r>
    </w:p>
    <w:p w:rsidR="001A6CB0" w:rsidRPr="002A093E" w:rsidRDefault="001A6CB0" w:rsidP="00D93414">
      <w:pPr>
        <w:pStyle w:val="ListParagraph"/>
        <w:spacing w:after="0" w:line="240" w:lineRule="auto"/>
        <w:ind w:left="284" w:firstLine="256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6CB0" w:rsidRPr="002A093E" w:rsidRDefault="001A6CB0" w:rsidP="00367076">
      <w:pPr>
        <w:pStyle w:val="ListParagraph"/>
        <w:ind w:hanging="27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1A6CB0" w:rsidRPr="002A093E" w:rsidSect="00372BB0">
      <w:pgSz w:w="11906" w:h="16838"/>
      <w:pgMar w:top="540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2AC5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CE3D48"/>
    <w:multiLevelType w:val="hybridMultilevel"/>
    <w:tmpl w:val="8ACE71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65EEF"/>
    <w:multiLevelType w:val="hybridMultilevel"/>
    <w:tmpl w:val="23D0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8CC"/>
    <w:rsid w:val="00030388"/>
    <w:rsid w:val="00076E74"/>
    <w:rsid w:val="00087EB8"/>
    <w:rsid w:val="00093E11"/>
    <w:rsid w:val="000A025C"/>
    <w:rsid w:val="001A6CB0"/>
    <w:rsid w:val="001D6257"/>
    <w:rsid w:val="001E11D8"/>
    <w:rsid w:val="00224C40"/>
    <w:rsid w:val="002718A1"/>
    <w:rsid w:val="002A093E"/>
    <w:rsid w:val="002C4D45"/>
    <w:rsid w:val="00302A78"/>
    <w:rsid w:val="00303855"/>
    <w:rsid w:val="00367076"/>
    <w:rsid w:val="00372BB0"/>
    <w:rsid w:val="00384706"/>
    <w:rsid w:val="00420647"/>
    <w:rsid w:val="0046560D"/>
    <w:rsid w:val="0047471C"/>
    <w:rsid w:val="00483B09"/>
    <w:rsid w:val="004A06A5"/>
    <w:rsid w:val="004A08E3"/>
    <w:rsid w:val="004B3476"/>
    <w:rsid w:val="004C04DD"/>
    <w:rsid w:val="004C2D58"/>
    <w:rsid w:val="005065B7"/>
    <w:rsid w:val="00526CE8"/>
    <w:rsid w:val="005608B6"/>
    <w:rsid w:val="00567035"/>
    <w:rsid w:val="0058006C"/>
    <w:rsid w:val="005864BF"/>
    <w:rsid w:val="00637F99"/>
    <w:rsid w:val="00667F2D"/>
    <w:rsid w:val="006A7E5C"/>
    <w:rsid w:val="006D3978"/>
    <w:rsid w:val="00711AEA"/>
    <w:rsid w:val="00720EEE"/>
    <w:rsid w:val="00766F75"/>
    <w:rsid w:val="007C2AA9"/>
    <w:rsid w:val="007C2CC3"/>
    <w:rsid w:val="007D4B4D"/>
    <w:rsid w:val="0086554D"/>
    <w:rsid w:val="009157A2"/>
    <w:rsid w:val="00940F80"/>
    <w:rsid w:val="00A12EAE"/>
    <w:rsid w:val="00A314A0"/>
    <w:rsid w:val="00A75429"/>
    <w:rsid w:val="00AA32A5"/>
    <w:rsid w:val="00AC0159"/>
    <w:rsid w:val="00B24F7E"/>
    <w:rsid w:val="00B97331"/>
    <w:rsid w:val="00BA6D8B"/>
    <w:rsid w:val="00BD224A"/>
    <w:rsid w:val="00C43E18"/>
    <w:rsid w:val="00C77B35"/>
    <w:rsid w:val="00C92C36"/>
    <w:rsid w:val="00C93C3B"/>
    <w:rsid w:val="00D2200E"/>
    <w:rsid w:val="00D51226"/>
    <w:rsid w:val="00D83B49"/>
    <w:rsid w:val="00D93414"/>
    <w:rsid w:val="00E07C5F"/>
    <w:rsid w:val="00E11BE6"/>
    <w:rsid w:val="00E22BDA"/>
    <w:rsid w:val="00E97E5D"/>
    <w:rsid w:val="00EA421C"/>
    <w:rsid w:val="00EB5726"/>
    <w:rsid w:val="00EC0D9E"/>
    <w:rsid w:val="00EE679C"/>
    <w:rsid w:val="00EF243E"/>
    <w:rsid w:val="00F00284"/>
    <w:rsid w:val="00F27BDA"/>
    <w:rsid w:val="00F30AE2"/>
    <w:rsid w:val="00F51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CC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2A09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4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99"/>
    <w:qFormat/>
    <w:rsid w:val="00720EEE"/>
    <w:pPr>
      <w:ind w:left="720"/>
      <w:contextualSpacing/>
    </w:pPr>
  </w:style>
  <w:style w:type="character" w:customStyle="1" w:styleId="h-hidden">
    <w:name w:val="h-hidden"/>
    <w:basedOn w:val="DefaultParagraphFont"/>
    <w:uiPriority w:val="99"/>
    <w:rsid w:val="00E22BDA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D93414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BA6D8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55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1-08-05-004222-a" TargetMode="External"/><Relationship Id="rId5" Type="http://schemas.openxmlformats.org/officeDocument/2006/relationships/hyperlink" Target="https://prozorro.gov.ua/tender/UA-2021-08-05-00422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173</Words>
  <Characters>988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0400-ZhevzhykI</dc:creator>
  <cp:keywords/>
  <dc:description/>
  <cp:lastModifiedBy>Intel</cp:lastModifiedBy>
  <cp:revision>14</cp:revision>
  <cp:lastPrinted>2021-02-18T07:46:00Z</cp:lastPrinted>
  <dcterms:created xsi:type="dcterms:W3CDTF">2021-01-15T10:03:00Z</dcterms:created>
  <dcterms:modified xsi:type="dcterms:W3CDTF">2021-08-05T08:21:00Z</dcterms:modified>
</cp:coreProperties>
</file>