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9760"/>
      </w:tblGrid>
      <w:tr w:rsidR="00D25BF4" w:rsidRPr="00995028" w14:paraId="48EE47C2" w14:textId="77777777">
        <w:tc>
          <w:tcPr>
            <w:tcW w:w="250" w:type="dxa"/>
          </w:tcPr>
          <w:p w14:paraId="234C0D20" w14:textId="77777777" w:rsidR="00D25BF4" w:rsidRPr="007D38F5" w:rsidRDefault="00D25BF4" w:rsidP="00592AF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781" w:type="dxa"/>
          </w:tcPr>
          <w:p w14:paraId="6A653D51" w14:textId="77777777" w:rsidR="00D25BF4" w:rsidRPr="00995028" w:rsidRDefault="00995028" w:rsidP="00592AF3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                    </w:t>
            </w:r>
          </w:p>
        </w:tc>
      </w:tr>
    </w:tbl>
    <w:p w14:paraId="7843B690" w14:textId="77777777" w:rsidR="00D25BF4" w:rsidRPr="00DA0850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A0850">
        <w:rPr>
          <w:rFonts w:ascii="Times New Roman" w:hAnsi="Times New Roman"/>
          <w:b/>
          <w:bCs/>
          <w:sz w:val="26"/>
          <w:szCs w:val="26"/>
          <w:lang w:val="uk-UA"/>
        </w:rPr>
        <w:t>ДВНЗ «ПРИДНІПРОВСЬКА ДЕРЖАВНА АКАДЕМІЯ БУДІВНИЦТВА ТА АРХІТЕКТУРИ»</w:t>
      </w:r>
    </w:p>
    <w:p w14:paraId="58BFB164" w14:textId="77777777" w:rsidR="00D25BF4" w:rsidRPr="00DA0850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5053"/>
      </w:tblGrid>
      <w:tr w:rsidR="00D441E6" w:rsidRPr="00C3625A" w14:paraId="2E81E400" w14:textId="77777777">
        <w:tc>
          <w:tcPr>
            <w:tcW w:w="5113" w:type="dxa"/>
          </w:tcPr>
          <w:p w14:paraId="4D052590" w14:textId="77777777" w:rsidR="00D441E6" w:rsidRPr="00C3625A" w:rsidRDefault="00D441E6" w:rsidP="00C362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597EF627" w14:textId="77777777" w:rsidR="00D441E6" w:rsidRPr="00C3625A" w:rsidRDefault="00D441E6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ЗАТВЕРДЖЕНО </w:t>
            </w:r>
          </w:p>
          <w:p w14:paraId="76B62522" w14:textId="77777777" w:rsidR="00D441E6" w:rsidRPr="00C3625A" w:rsidRDefault="00D441E6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Вченою радою ДВНЗ «Придніпровська державна академія будівництва та архітектури» </w:t>
            </w:r>
          </w:p>
          <w:p w14:paraId="44BB89EE" w14:textId="314FD4F3" w:rsidR="00D441E6" w:rsidRPr="00C3625A" w:rsidRDefault="00D441E6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протокол </w:t>
            </w:r>
            <w:r w:rsidRPr="008572D5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="008D2F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44B99" w:rsidRPr="008572D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572D5">
              <w:rPr>
                <w:rFonts w:ascii="Times New Roman" w:hAnsi="Times New Roman"/>
                <w:sz w:val="26"/>
                <w:szCs w:val="26"/>
                <w:lang w:val="uk-UA"/>
              </w:rPr>
              <w:t>від «</w:t>
            </w:r>
            <w:r w:rsidR="008D2F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</w:t>
            </w:r>
            <w:r w:rsidRPr="008572D5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F44B99" w:rsidRPr="008572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600A60">
              <w:rPr>
                <w:rFonts w:ascii="Times New Roman" w:hAnsi="Times New Roman"/>
                <w:sz w:val="26"/>
                <w:szCs w:val="26"/>
                <w:lang w:val="uk-UA"/>
              </w:rPr>
              <w:t>вересня 202</w:t>
            </w:r>
            <w:r w:rsidR="008D2FC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</w:t>
            </w:r>
          </w:p>
          <w:p w14:paraId="69A73D9C" w14:textId="77777777" w:rsidR="00D441E6" w:rsidRPr="00C3625A" w:rsidRDefault="00D441E6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вченої ради ДВНЗ  ПДАБА, </w:t>
            </w:r>
            <w:r w:rsidR="00600A60">
              <w:rPr>
                <w:rFonts w:ascii="Times New Roman" w:hAnsi="Times New Roman"/>
                <w:sz w:val="26"/>
                <w:szCs w:val="26"/>
                <w:lang w:val="uk-UA"/>
              </w:rPr>
              <w:t>р</w:t>
            </w: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>ектор</w:t>
            </w:r>
          </w:p>
          <w:p w14:paraId="4FF374D2" w14:textId="77777777" w:rsidR="00F44B99" w:rsidRPr="00C3625A" w:rsidRDefault="00F44B99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9D56C63" w14:textId="77777777" w:rsidR="00D441E6" w:rsidRPr="00C3625A" w:rsidRDefault="00D441E6" w:rsidP="00D441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625A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</w:t>
            </w:r>
            <w:r w:rsidR="008572D5" w:rsidRPr="008572D5">
              <w:rPr>
                <w:rFonts w:ascii="Times New Roman" w:hAnsi="Times New Roman"/>
                <w:sz w:val="26"/>
                <w:szCs w:val="26"/>
                <w:lang w:val="uk-UA"/>
              </w:rPr>
              <w:t>М. В</w:t>
            </w:r>
            <w:r w:rsidRPr="008572D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8572D5">
              <w:rPr>
                <w:rFonts w:ascii="Times New Roman" w:hAnsi="Times New Roman"/>
                <w:sz w:val="26"/>
                <w:szCs w:val="26"/>
                <w:lang w:val="uk-UA"/>
              </w:rPr>
              <w:t>Савицький</w:t>
            </w:r>
          </w:p>
          <w:p w14:paraId="1BABF27A" w14:textId="77777777" w:rsidR="00D441E6" w:rsidRPr="00C3625A" w:rsidRDefault="00D441E6" w:rsidP="00C362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481497E3" w14:textId="77777777" w:rsidR="00D25BF4" w:rsidRPr="00DA0850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913A8AB" w14:textId="77777777" w:rsidR="00D25BF4" w:rsidRPr="00DA0850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23A93B7" w14:textId="77777777" w:rsidR="00D25BF4" w:rsidRDefault="00D25BF4" w:rsidP="00592AF3">
      <w:pPr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7C41CD63" w14:textId="77777777" w:rsidR="00600A60" w:rsidRPr="00DA0850" w:rsidRDefault="00600A60" w:rsidP="00592AF3">
      <w:pPr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03713D1D" w14:textId="77777777" w:rsidR="00D25BF4" w:rsidRPr="00DA0850" w:rsidRDefault="00D25BF4" w:rsidP="00592AF3">
      <w:pPr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A42359D" w14:textId="77777777" w:rsidR="00ED5019" w:rsidRPr="004F0C97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A0850">
        <w:rPr>
          <w:rFonts w:ascii="Times New Roman" w:hAnsi="Times New Roman"/>
          <w:b/>
          <w:bCs/>
          <w:sz w:val="26"/>
          <w:szCs w:val="26"/>
          <w:lang w:val="uk-UA"/>
        </w:rPr>
        <w:t>ОСВІТНЬО-</w:t>
      </w:r>
      <w:r w:rsidR="00691CFC">
        <w:rPr>
          <w:rFonts w:ascii="Times New Roman" w:hAnsi="Times New Roman"/>
          <w:b/>
          <w:bCs/>
          <w:sz w:val="26"/>
          <w:szCs w:val="26"/>
          <w:lang w:val="uk-UA"/>
        </w:rPr>
        <w:t>ПРОФЕСІЙНА</w:t>
      </w:r>
      <w:r w:rsidR="004F0C97" w:rsidRPr="0099502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4F0C97">
        <w:rPr>
          <w:rFonts w:ascii="Times New Roman" w:hAnsi="Times New Roman"/>
          <w:b/>
          <w:bCs/>
          <w:sz w:val="26"/>
          <w:szCs w:val="26"/>
          <w:lang w:val="uk-UA"/>
        </w:rPr>
        <w:t>ПРОГРАМА</w:t>
      </w:r>
    </w:p>
    <w:p w14:paraId="490F84BA" w14:textId="77777777" w:rsidR="00D25BF4" w:rsidRPr="00F44B99" w:rsidRDefault="00F44B99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44B9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F44B99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BE7B9C" w:rsidRPr="008572D5">
        <w:rPr>
          <w:rFonts w:ascii="Times New Roman" w:hAnsi="Times New Roman"/>
          <w:b/>
          <w:bCs/>
          <w:sz w:val="26"/>
          <w:szCs w:val="26"/>
          <w:lang w:val="ru-RU"/>
        </w:rPr>
        <w:t>ЕКОЛОГІЯ</w:t>
      </w:r>
      <w:r w:rsidRPr="00F44B99">
        <w:rPr>
          <w:rFonts w:ascii="Times New Roman" w:hAnsi="Times New Roman"/>
          <w:b/>
          <w:bCs/>
          <w:sz w:val="26"/>
          <w:szCs w:val="26"/>
          <w:lang w:val="uk-UA"/>
        </w:rPr>
        <w:t>»</w:t>
      </w:r>
    </w:p>
    <w:p w14:paraId="7363B25A" w14:textId="1B7AA407" w:rsidR="00D25BF4" w:rsidRPr="00DA0850" w:rsidRDefault="00BE7B9C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СВО ПДАБА – 101</w:t>
      </w:r>
      <w:r w:rsidR="00613FB4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613FB4">
        <w:rPr>
          <w:rFonts w:ascii="Times New Roman" w:hAnsi="Times New Roman"/>
          <w:b/>
          <w:bCs/>
          <w:sz w:val="26"/>
          <w:szCs w:val="26"/>
          <w:lang w:val="uk-UA"/>
        </w:rPr>
        <w:t>м</w:t>
      </w:r>
      <w:r w:rsidR="00FD256C">
        <w:rPr>
          <w:rFonts w:ascii="Times New Roman" w:hAnsi="Times New Roman"/>
          <w:b/>
          <w:bCs/>
          <w:sz w:val="26"/>
          <w:szCs w:val="26"/>
          <w:lang w:val="uk-UA"/>
        </w:rPr>
        <w:t>п</w:t>
      </w:r>
      <w:proofErr w:type="spellEnd"/>
      <w:r w:rsidR="00D25BF4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D25BF4" w:rsidRPr="00DA0850">
        <w:rPr>
          <w:rFonts w:ascii="Times New Roman" w:hAnsi="Times New Roman"/>
          <w:b/>
          <w:bCs/>
          <w:sz w:val="26"/>
          <w:szCs w:val="26"/>
          <w:lang w:val="uk-UA"/>
        </w:rPr>
        <w:t>-</w:t>
      </w:r>
      <w:r w:rsidR="00D25BF4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D25BF4" w:rsidRPr="00DA0850">
        <w:rPr>
          <w:rFonts w:ascii="Times New Roman" w:hAnsi="Times New Roman"/>
          <w:b/>
          <w:bCs/>
          <w:sz w:val="26"/>
          <w:szCs w:val="26"/>
          <w:lang w:val="uk-UA"/>
        </w:rPr>
        <w:t>2</w:t>
      </w:r>
      <w:r w:rsidR="00D25BF4" w:rsidRPr="008572D5">
        <w:rPr>
          <w:rFonts w:ascii="Times New Roman" w:hAnsi="Times New Roman"/>
          <w:b/>
          <w:bCs/>
          <w:sz w:val="26"/>
          <w:szCs w:val="26"/>
          <w:lang w:val="uk-UA"/>
        </w:rPr>
        <w:t>0</w:t>
      </w:r>
      <w:r w:rsidR="00A963DF">
        <w:rPr>
          <w:rFonts w:ascii="Times New Roman" w:hAnsi="Times New Roman"/>
          <w:b/>
          <w:bCs/>
          <w:sz w:val="26"/>
          <w:szCs w:val="26"/>
          <w:lang w:val="uk-UA"/>
        </w:rPr>
        <w:t>2</w:t>
      </w:r>
      <w:r w:rsidR="008D2FC5">
        <w:rPr>
          <w:rFonts w:ascii="Times New Roman" w:hAnsi="Times New Roman"/>
          <w:b/>
          <w:bCs/>
          <w:sz w:val="26"/>
          <w:szCs w:val="26"/>
          <w:lang w:val="uk-UA"/>
        </w:rPr>
        <w:t>1</w:t>
      </w:r>
    </w:p>
    <w:p w14:paraId="52BE1E48" w14:textId="77777777" w:rsidR="00D25BF4" w:rsidRDefault="00D25BF4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29C8619" w14:textId="77777777" w:rsidR="005E585A" w:rsidRDefault="005E585A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29D15409" w14:textId="77777777" w:rsidR="005E585A" w:rsidRDefault="005E585A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E91A6C6" w14:textId="77777777" w:rsidR="00472E27" w:rsidRPr="008572D5" w:rsidRDefault="00472E27" w:rsidP="00472E27">
      <w:pPr>
        <w:rPr>
          <w:b/>
          <w:sz w:val="28"/>
          <w:szCs w:val="28"/>
          <w:lang w:val="ru-RU"/>
        </w:rPr>
      </w:pPr>
      <w:r w:rsidRPr="008572D5">
        <w:rPr>
          <w:b/>
          <w:sz w:val="28"/>
          <w:szCs w:val="28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614"/>
      </w:tblGrid>
      <w:tr w:rsidR="00472E27" w:rsidRPr="00090258" w14:paraId="627FAA44" w14:textId="77777777" w:rsidTr="00600A60">
        <w:tc>
          <w:tcPr>
            <w:tcW w:w="3708" w:type="dxa"/>
            <w:shd w:val="clear" w:color="auto" w:fill="auto"/>
          </w:tcPr>
          <w:p w14:paraId="14B7DB0A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2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5614" w:type="dxa"/>
            <w:shd w:val="clear" w:color="auto" w:fill="auto"/>
          </w:tcPr>
          <w:p w14:paraId="6C5AD1B1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72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090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– ПРИРОДНИЧІ НАУКИ</w:t>
            </w:r>
            <w:r w:rsidRPr="008572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732B62F1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72E27" w:rsidRPr="00090258" w14:paraId="385CDC0C" w14:textId="77777777" w:rsidTr="00600A60">
        <w:tc>
          <w:tcPr>
            <w:tcW w:w="3708" w:type="dxa"/>
            <w:shd w:val="clear" w:color="auto" w:fill="auto"/>
          </w:tcPr>
          <w:p w14:paraId="56B3D023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2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614" w:type="dxa"/>
            <w:shd w:val="clear" w:color="auto" w:fill="auto"/>
          </w:tcPr>
          <w:p w14:paraId="4B44BBF6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0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90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 w:rsidRPr="00090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0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 ЕКОЛОГІЯ</w:t>
            </w:r>
            <w:r w:rsidRPr="00090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6EB9FC4" w14:textId="77777777" w:rsidR="00472E27" w:rsidRPr="00090258" w:rsidRDefault="00472E27" w:rsidP="00AE2D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72E27" w:rsidRPr="00090258" w14:paraId="0E3F461F" w14:textId="77777777" w:rsidTr="00600A60">
        <w:tc>
          <w:tcPr>
            <w:tcW w:w="3708" w:type="dxa"/>
            <w:shd w:val="clear" w:color="auto" w:fill="auto"/>
          </w:tcPr>
          <w:p w14:paraId="5D729AE3" w14:textId="77777777" w:rsidR="00472E27" w:rsidRPr="00600A60" w:rsidRDefault="00472E27" w:rsidP="00AE2D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0A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614" w:type="dxa"/>
            <w:shd w:val="clear" w:color="auto" w:fill="auto"/>
          </w:tcPr>
          <w:p w14:paraId="10ACF133" w14:textId="77777777" w:rsidR="00472E27" w:rsidRPr="00600A60" w:rsidRDefault="00472E27" w:rsidP="00AE2D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0A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ДРУГИЙ (МАГІСТЕРСЬКИЙ) РІВЕНЬ</w:t>
            </w:r>
          </w:p>
          <w:p w14:paraId="55ADF93C" w14:textId="77777777" w:rsidR="00472E27" w:rsidRPr="00600A60" w:rsidRDefault="00472E27" w:rsidP="00AE2D5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71C624" w14:textId="77777777" w:rsidR="00472E27" w:rsidRPr="00786F5E" w:rsidRDefault="00472E27" w:rsidP="00472E27">
      <w:pPr>
        <w:tabs>
          <w:tab w:val="left" w:pos="4077"/>
        </w:tabs>
        <w:jc w:val="both"/>
        <w:rPr>
          <w:b/>
          <w:sz w:val="28"/>
          <w:szCs w:val="28"/>
        </w:rPr>
      </w:pPr>
    </w:p>
    <w:p w14:paraId="23CB135E" w14:textId="77777777" w:rsidR="005E585A" w:rsidRPr="00DA0850" w:rsidRDefault="005E585A" w:rsidP="00592AF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5"/>
        <w:gridCol w:w="5005"/>
      </w:tblGrid>
      <w:tr w:rsidR="00D25BF4" w:rsidRPr="005E585A" w14:paraId="5EE7A6B9" w14:textId="77777777">
        <w:tc>
          <w:tcPr>
            <w:tcW w:w="5113" w:type="dxa"/>
          </w:tcPr>
          <w:p w14:paraId="40B2D125" w14:textId="77777777" w:rsidR="00D25BF4" w:rsidRPr="00C469BF" w:rsidRDefault="00D25BF4" w:rsidP="005E585A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270E43AC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6946DF0B" w14:textId="77777777" w:rsidR="00D25BF4" w:rsidRPr="00BD4A47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4F0C97" w14:paraId="19160AE8" w14:textId="77777777">
        <w:tc>
          <w:tcPr>
            <w:tcW w:w="5113" w:type="dxa"/>
          </w:tcPr>
          <w:p w14:paraId="77F3FF77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669C6686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37A56113" w14:textId="77777777">
        <w:tc>
          <w:tcPr>
            <w:tcW w:w="5113" w:type="dxa"/>
          </w:tcPr>
          <w:p w14:paraId="7DAD3327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78906D4E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  <w:p w14:paraId="57BE3934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16D9C820" w14:textId="77777777">
        <w:tc>
          <w:tcPr>
            <w:tcW w:w="5113" w:type="dxa"/>
          </w:tcPr>
          <w:p w14:paraId="5E89DFEE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6A6098FB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7DB17148" w14:textId="77777777">
        <w:tc>
          <w:tcPr>
            <w:tcW w:w="5113" w:type="dxa"/>
          </w:tcPr>
          <w:p w14:paraId="3BDF3F87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7E94F7F4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  <w:p w14:paraId="33F94AA5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1CA3BC16" w14:textId="77777777">
        <w:tc>
          <w:tcPr>
            <w:tcW w:w="5113" w:type="dxa"/>
          </w:tcPr>
          <w:p w14:paraId="1B53D317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79D5DD9D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43B38207" w14:textId="77777777">
        <w:tc>
          <w:tcPr>
            <w:tcW w:w="5113" w:type="dxa"/>
          </w:tcPr>
          <w:p w14:paraId="507348C5" w14:textId="77777777" w:rsidR="00D25BF4" w:rsidRPr="00C469BF" w:rsidRDefault="00D25BF4" w:rsidP="00AC7803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71BB90EB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  <w:tr w:rsidR="00D25BF4" w:rsidRPr="00C469BF" w14:paraId="06F9F45C" w14:textId="77777777">
        <w:tc>
          <w:tcPr>
            <w:tcW w:w="5113" w:type="dxa"/>
          </w:tcPr>
          <w:p w14:paraId="58902DB8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13" w:type="dxa"/>
          </w:tcPr>
          <w:p w14:paraId="2E36CA41" w14:textId="77777777" w:rsidR="00D25BF4" w:rsidRPr="00C469BF" w:rsidRDefault="00D25BF4" w:rsidP="00C46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</w:tr>
    </w:tbl>
    <w:p w14:paraId="3E20319B" w14:textId="77777777" w:rsidR="00D25BF4" w:rsidRPr="00DA0850" w:rsidRDefault="00D25BF4" w:rsidP="00592AF3">
      <w:pPr>
        <w:rPr>
          <w:rFonts w:ascii="Times New Roman" w:hAnsi="Times New Roman"/>
          <w:sz w:val="26"/>
          <w:szCs w:val="26"/>
          <w:lang w:val="uk-UA"/>
        </w:rPr>
      </w:pPr>
    </w:p>
    <w:p w14:paraId="741BEC62" w14:textId="77777777" w:rsidR="00D25BF4" w:rsidRPr="00DA0850" w:rsidRDefault="00D25BF4" w:rsidP="00592AF3">
      <w:pPr>
        <w:rPr>
          <w:rFonts w:ascii="Times New Roman" w:hAnsi="Times New Roman"/>
          <w:sz w:val="26"/>
          <w:szCs w:val="26"/>
          <w:lang w:val="uk-UA"/>
        </w:rPr>
      </w:pPr>
    </w:p>
    <w:p w14:paraId="6E486D13" w14:textId="7463D00E" w:rsidR="00D25BF4" w:rsidRPr="008572D5" w:rsidRDefault="008F68C2" w:rsidP="00AC7803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Дніпро – 20</w:t>
      </w:r>
      <w:r w:rsidR="00A963DF">
        <w:rPr>
          <w:rFonts w:ascii="Times New Roman" w:hAnsi="Times New Roman"/>
          <w:sz w:val="26"/>
          <w:szCs w:val="26"/>
          <w:lang w:val="uk-UA"/>
        </w:rPr>
        <w:t>2</w:t>
      </w:r>
      <w:r w:rsidR="008D2FC5">
        <w:rPr>
          <w:rFonts w:ascii="Times New Roman" w:hAnsi="Times New Roman"/>
          <w:sz w:val="26"/>
          <w:szCs w:val="26"/>
          <w:lang w:val="uk-UA"/>
        </w:rPr>
        <w:t>1</w:t>
      </w:r>
    </w:p>
    <w:p w14:paraId="6B8D6D4F" w14:textId="77777777" w:rsidR="00D25BF4" w:rsidRDefault="00D25BF4" w:rsidP="00AC7803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2BA74FD5" w14:textId="77777777" w:rsidR="00D25BF4" w:rsidRDefault="00D25BF4" w:rsidP="00AC7803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4CAE7A04" w14:textId="77777777" w:rsidR="00D25BF4" w:rsidRDefault="00D25BF4" w:rsidP="00AC7803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5C8BCAE9" w14:textId="77777777" w:rsidR="00D25BF4" w:rsidRDefault="00D25BF4" w:rsidP="00266A7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ПЕРЕДМОВА</w:t>
      </w:r>
    </w:p>
    <w:p w14:paraId="79F43637" w14:textId="77777777" w:rsidR="00D25BF4" w:rsidRDefault="00D25BF4" w:rsidP="00266A7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8D0D990" w14:textId="77777777" w:rsidR="00D25BF4" w:rsidRPr="00266A7B" w:rsidRDefault="00D25BF4" w:rsidP="00266A7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6F372D45" w14:textId="77777777" w:rsidR="00600A60" w:rsidRPr="00F80D2C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F80D2C">
        <w:rPr>
          <w:rFonts w:ascii="Times New Roman" w:eastAsia="Calibri" w:hAnsi="Times New Roman"/>
          <w:bCs/>
          <w:sz w:val="28"/>
          <w:szCs w:val="28"/>
          <w:lang w:val="uk-UA"/>
        </w:rPr>
        <w:t>РОЗРОБНИКИ:</w:t>
      </w:r>
    </w:p>
    <w:p w14:paraId="32D0A69B" w14:textId="77777777" w:rsidR="00600A60" w:rsidRPr="00F80D2C" w:rsidRDefault="00600A60" w:rsidP="00600A60">
      <w:pPr>
        <w:ind w:right="286" w:firstLine="720"/>
        <w:rPr>
          <w:rFonts w:ascii="Times New Roman" w:hAnsi="Times New Roman"/>
          <w:bCs/>
          <w:sz w:val="28"/>
          <w:szCs w:val="28"/>
          <w:lang w:val="uk-UA"/>
        </w:rPr>
      </w:pPr>
    </w:p>
    <w:p w14:paraId="77B3C26B" w14:textId="77777777" w:rsidR="008D2FC5" w:rsidRDefault="008D2FC5" w:rsidP="008D2FC5">
      <w:pPr>
        <w:pStyle w:val="a5"/>
        <w:ind w:left="0" w:right="286" w:firstLine="720"/>
        <w:jc w:val="both"/>
        <w:rPr>
          <w:lang w:val="uk-UA"/>
        </w:rPr>
      </w:pPr>
      <w:r w:rsidRPr="00F80D2C">
        <w:rPr>
          <w:lang w:val="uk-UA"/>
        </w:rPr>
        <w:t>Яковишина Тетяна Федорівна – д. т. н., доцент</w:t>
      </w:r>
      <w:r>
        <w:rPr>
          <w:lang w:val="uk-UA"/>
        </w:rPr>
        <w:t>, завідувач</w:t>
      </w:r>
      <w:r w:rsidRPr="00F80D2C">
        <w:rPr>
          <w:lang w:val="uk-UA"/>
        </w:rPr>
        <w:t xml:space="preserve"> кафедри екології та охорони навколишнього середовища</w:t>
      </w:r>
    </w:p>
    <w:p w14:paraId="4636706B" w14:textId="77777777" w:rsidR="008D2FC5" w:rsidRDefault="008D2FC5" w:rsidP="008D2FC5">
      <w:pPr>
        <w:pStyle w:val="a5"/>
        <w:ind w:left="0" w:right="286" w:firstLine="720"/>
        <w:jc w:val="both"/>
        <w:rPr>
          <w:lang w:val="uk-UA"/>
        </w:rPr>
      </w:pPr>
    </w:p>
    <w:p w14:paraId="318381ED" w14:textId="77777777" w:rsidR="008D2FC5" w:rsidRPr="00F80D2C" w:rsidRDefault="008D2FC5" w:rsidP="008D2FC5">
      <w:pPr>
        <w:pStyle w:val="a5"/>
        <w:ind w:left="0" w:right="286" w:firstLine="720"/>
        <w:jc w:val="both"/>
        <w:rPr>
          <w:lang w:val="uk-UA"/>
        </w:rPr>
      </w:pPr>
      <w:proofErr w:type="spellStart"/>
      <w:r w:rsidRPr="00F80D2C">
        <w:rPr>
          <w:lang w:val="uk-UA"/>
        </w:rPr>
        <w:t>Шматков</w:t>
      </w:r>
      <w:proofErr w:type="spellEnd"/>
      <w:r w:rsidRPr="00F80D2C">
        <w:rPr>
          <w:lang w:val="uk-UA"/>
        </w:rPr>
        <w:t xml:space="preserve"> Григорій Григорович – д. б. н., професор, </w:t>
      </w:r>
      <w:r>
        <w:rPr>
          <w:lang w:val="uk-UA"/>
        </w:rPr>
        <w:t>професор</w:t>
      </w:r>
      <w:r w:rsidRPr="00F80D2C">
        <w:rPr>
          <w:lang w:val="uk-UA"/>
        </w:rPr>
        <w:t xml:space="preserve"> кафедри екології та охорони навколишнього середовища</w:t>
      </w:r>
    </w:p>
    <w:p w14:paraId="1D1C3EC3" w14:textId="77777777" w:rsidR="008D2FC5" w:rsidRPr="00F80D2C" w:rsidRDefault="008D2FC5" w:rsidP="008D2FC5">
      <w:pPr>
        <w:pStyle w:val="a5"/>
        <w:ind w:left="0" w:right="286" w:firstLine="720"/>
        <w:jc w:val="both"/>
        <w:rPr>
          <w:lang w:val="uk-UA"/>
        </w:rPr>
      </w:pPr>
    </w:p>
    <w:p w14:paraId="5FA07443" w14:textId="77777777" w:rsidR="008D2FC5" w:rsidRPr="00F80D2C" w:rsidRDefault="008D2FC5" w:rsidP="008D2FC5">
      <w:pPr>
        <w:pStyle w:val="a5"/>
        <w:ind w:left="0" w:right="286" w:firstLine="720"/>
        <w:jc w:val="both"/>
        <w:rPr>
          <w:lang w:val="uk-UA"/>
        </w:rPr>
      </w:pPr>
      <w:r w:rsidRPr="00F80D2C">
        <w:rPr>
          <w:lang w:val="uk-UA"/>
        </w:rPr>
        <w:t>Тимошенко Олена Анатоліївна – к. т. н., доцент кафедри екології та охорони навколишнього середовища</w:t>
      </w:r>
    </w:p>
    <w:p w14:paraId="29991BBD" w14:textId="77777777" w:rsidR="008D2FC5" w:rsidRPr="00F80D2C" w:rsidRDefault="008D2FC5" w:rsidP="008D2FC5">
      <w:pPr>
        <w:pStyle w:val="a5"/>
        <w:ind w:left="0" w:right="286" w:firstLine="720"/>
        <w:jc w:val="both"/>
        <w:rPr>
          <w:lang w:val="uk-UA"/>
        </w:rPr>
      </w:pPr>
    </w:p>
    <w:p w14:paraId="71C9DCA0" w14:textId="77777777" w:rsidR="008D2FC5" w:rsidRDefault="008D2FC5" w:rsidP="008D2FC5">
      <w:pPr>
        <w:pStyle w:val="a5"/>
        <w:ind w:left="0" w:right="286" w:firstLine="720"/>
        <w:jc w:val="both"/>
        <w:rPr>
          <w:lang w:val="uk-UA"/>
        </w:rPr>
      </w:pPr>
      <w:proofErr w:type="spellStart"/>
      <w:r w:rsidRPr="00F80D2C">
        <w:rPr>
          <w:lang w:val="uk-UA"/>
        </w:rPr>
        <w:t>Гільов</w:t>
      </w:r>
      <w:proofErr w:type="spellEnd"/>
      <w:r w:rsidRPr="00F80D2C">
        <w:rPr>
          <w:lang w:val="uk-UA"/>
        </w:rPr>
        <w:t xml:space="preserve"> Володимир Володимирович – к. т. н., доцент кафедри екології та охорони навколишнього середовища</w:t>
      </w:r>
    </w:p>
    <w:p w14:paraId="6821E474" w14:textId="77777777" w:rsidR="008D2FC5" w:rsidRDefault="008D2FC5" w:rsidP="008D2FC5">
      <w:pPr>
        <w:pStyle w:val="a5"/>
        <w:ind w:left="0" w:right="286" w:firstLine="720"/>
        <w:jc w:val="both"/>
        <w:rPr>
          <w:color w:val="FF0000"/>
          <w:lang w:val="uk-UA"/>
        </w:rPr>
      </w:pPr>
    </w:p>
    <w:p w14:paraId="77461991" w14:textId="77777777" w:rsidR="008D2FC5" w:rsidRPr="0080688E" w:rsidRDefault="008D2FC5" w:rsidP="008D2FC5">
      <w:pPr>
        <w:tabs>
          <w:tab w:val="left" w:pos="142"/>
          <w:tab w:val="left" w:pos="3152"/>
          <w:tab w:val="left" w:pos="5387"/>
        </w:tabs>
        <w:ind w:right="284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688E">
        <w:rPr>
          <w:rFonts w:ascii="Times New Roman" w:hAnsi="Times New Roman"/>
          <w:sz w:val="28"/>
          <w:szCs w:val="28"/>
          <w:lang w:val="uk-UA"/>
        </w:rPr>
        <w:t>Випирайко</w:t>
      </w:r>
      <w:proofErr w:type="spellEnd"/>
      <w:r w:rsidRPr="0080688E">
        <w:rPr>
          <w:rFonts w:ascii="Times New Roman" w:hAnsi="Times New Roman"/>
          <w:sz w:val="28"/>
          <w:szCs w:val="28"/>
          <w:lang w:val="uk-UA"/>
        </w:rPr>
        <w:t xml:space="preserve"> Дар</w:t>
      </w:r>
      <w:r w:rsidRPr="0080688E">
        <w:rPr>
          <w:rFonts w:ascii="Times New Roman" w:hAnsi="Times New Roman"/>
          <w:sz w:val="28"/>
          <w:szCs w:val="28"/>
          <w:lang w:val="ru-RU"/>
        </w:rPr>
        <w:t>’</w:t>
      </w:r>
      <w:r w:rsidRPr="0080688E">
        <w:rPr>
          <w:rFonts w:ascii="Times New Roman" w:hAnsi="Times New Roman"/>
          <w:sz w:val="28"/>
          <w:szCs w:val="28"/>
          <w:lang w:val="uk-UA"/>
        </w:rPr>
        <w:t>я Олександрівна – еколог ТОВ НВП «РЕМА»</w:t>
      </w:r>
    </w:p>
    <w:p w14:paraId="574FD14D" w14:textId="77777777" w:rsidR="008D2FC5" w:rsidRDefault="008D2FC5" w:rsidP="008D2FC5">
      <w:pPr>
        <w:pStyle w:val="a5"/>
        <w:ind w:right="286" w:firstLine="720"/>
        <w:jc w:val="both"/>
        <w:rPr>
          <w:lang w:val="uk-UA"/>
        </w:rPr>
      </w:pPr>
    </w:p>
    <w:p w14:paraId="2C1D5A1B" w14:textId="77777777" w:rsidR="008D2FC5" w:rsidRDefault="008D2FC5" w:rsidP="008D2FC5">
      <w:pPr>
        <w:pStyle w:val="a5"/>
        <w:ind w:left="0" w:right="286" w:firstLine="720"/>
        <w:jc w:val="both"/>
        <w:rPr>
          <w:bCs/>
          <w:lang w:val="uk-UA"/>
        </w:rPr>
      </w:pPr>
      <w:r>
        <w:rPr>
          <w:lang w:val="uk-UA"/>
        </w:rPr>
        <w:t>Щербакова Ольга Михайлівна</w:t>
      </w:r>
      <w:r w:rsidRPr="00F80D2C">
        <w:rPr>
          <w:lang w:val="uk-UA"/>
        </w:rPr>
        <w:t xml:space="preserve"> –</w:t>
      </w:r>
      <w:r>
        <w:rPr>
          <w:lang w:val="uk-UA"/>
        </w:rPr>
        <w:t xml:space="preserve"> </w:t>
      </w:r>
      <w:r>
        <w:rPr>
          <w:bCs/>
          <w:lang w:val="uk-UA"/>
        </w:rPr>
        <w:t>з</w:t>
      </w:r>
      <w:r w:rsidRPr="00F54126">
        <w:rPr>
          <w:bCs/>
          <w:lang w:val="uk-UA"/>
        </w:rPr>
        <w:t>добувач другого (магістерського) рівня вищої освіти спеціальності</w:t>
      </w:r>
      <w:r>
        <w:rPr>
          <w:bCs/>
          <w:lang w:val="uk-UA"/>
        </w:rPr>
        <w:t xml:space="preserve"> </w:t>
      </w:r>
      <w:r w:rsidRPr="00F54126">
        <w:rPr>
          <w:bCs/>
          <w:lang w:val="uk-UA"/>
        </w:rPr>
        <w:t>101 «Екологія»</w:t>
      </w:r>
    </w:p>
    <w:p w14:paraId="5A6F9468" w14:textId="418A74E8" w:rsidR="00600A60" w:rsidRDefault="00600A60" w:rsidP="00600A60">
      <w:pPr>
        <w:pStyle w:val="a5"/>
        <w:ind w:left="0" w:right="286" w:firstLine="720"/>
        <w:jc w:val="both"/>
        <w:rPr>
          <w:bCs/>
          <w:lang w:val="uk-UA"/>
        </w:rPr>
      </w:pPr>
    </w:p>
    <w:p w14:paraId="059D44C8" w14:textId="77777777" w:rsidR="00600A60" w:rsidRPr="00F80D2C" w:rsidRDefault="00600A60" w:rsidP="00600A60">
      <w:pPr>
        <w:ind w:right="286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D646ED1" w14:textId="77777777" w:rsidR="00600A60" w:rsidRPr="00E66D67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10FC30AE" w14:textId="77777777" w:rsidR="00600A60" w:rsidRPr="00E66D67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35E4344A" w14:textId="77777777" w:rsidR="00600A60" w:rsidRPr="00E66D67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0EB6D3C0" w14:textId="77777777" w:rsidR="00600A60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16E63090" w14:textId="77777777" w:rsidR="00600A60" w:rsidRPr="00366ABF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366ABF">
        <w:rPr>
          <w:rFonts w:ascii="Times New Roman" w:eastAsia="Calibri" w:hAnsi="Times New Roman"/>
          <w:bCs/>
          <w:sz w:val="28"/>
          <w:szCs w:val="28"/>
          <w:lang w:val="uk-UA"/>
        </w:rPr>
        <w:t>ОБГОВОРЕНО ТА СХВАЛЕНО</w:t>
      </w:r>
    </w:p>
    <w:p w14:paraId="17E1C68D" w14:textId="77777777" w:rsidR="00600A60" w:rsidRPr="00366ABF" w:rsidRDefault="00600A60" w:rsidP="00600A60">
      <w:pPr>
        <w:ind w:right="286" w:firstLine="720"/>
        <w:rPr>
          <w:rFonts w:ascii="Times New Roman" w:hAnsi="Times New Roman"/>
          <w:bCs/>
          <w:sz w:val="28"/>
          <w:szCs w:val="28"/>
          <w:lang w:val="ru-RU"/>
        </w:rPr>
      </w:pPr>
    </w:p>
    <w:p w14:paraId="4B8AD894" w14:textId="7C0975A9" w:rsidR="00600A60" w:rsidRPr="00446B1B" w:rsidRDefault="00600A60" w:rsidP="00600A60">
      <w:pPr>
        <w:pStyle w:val="ac"/>
        <w:tabs>
          <w:tab w:val="left" w:pos="240"/>
        </w:tabs>
        <w:autoSpaceDE w:val="0"/>
        <w:autoSpaceDN w:val="0"/>
        <w:spacing w:after="0" w:line="240" w:lineRule="auto"/>
        <w:ind w:left="0" w:right="286"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B4BCB">
        <w:rPr>
          <w:rFonts w:ascii="Times New Roman" w:hAnsi="Times New Roman"/>
          <w:sz w:val="28"/>
          <w:szCs w:val="28"/>
          <w:lang w:eastAsia="ru-RU"/>
        </w:rPr>
        <w:t>на засіданні кафедри екології та охорони навколишнього середовища</w:t>
      </w:r>
      <w:r w:rsidR="00E3540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4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8D2FC5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D2F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D2FC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р., протокол № </w:t>
      </w:r>
    </w:p>
    <w:p w14:paraId="28A378F0" w14:textId="77777777" w:rsidR="00600A60" w:rsidRPr="00446B1B" w:rsidRDefault="00600A60" w:rsidP="00600A60">
      <w:pPr>
        <w:pStyle w:val="ac"/>
        <w:widowControl w:val="0"/>
        <w:tabs>
          <w:tab w:val="left" w:pos="240"/>
        </w:tabs>
        <w:autoSpaceDE w:val="0"/>
        <w:autoSpaceDN w:val="0"/>
        <w:spacing w:after="0" w:line="240" w:lineRule="auto"/>
        <w:ind w:left="0" w:right="286"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2635A7E" w14:textId="4DAFCB05" w:rsidR="00600A60" w:rsidRPr="00366ABF" w:rsidRDefault="00600A60" w:rsidP="00600A60">
      <w:pPr>
        <w:pStyle w:val="ac"/>
        <w:tabs>
          <w:tab w:val="left" w:pos="240"/>
        </w:tabs>
        <w:autoSpaceDE w:val="0"/>
        <w:autoSpaceDN w:val="0"/>
        <w:spacing w:after="0" w:line="240" w:lineRule="auto"/>
        <w:ind w:left="0" w:right="28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ABF">
        <w:rPr>
          <w:rFonts w:ascii="Times New Roman" w:hAnsi="Times New Roman"/>
          <w:sz w:val="28"/>
          <w:szCs w:val="28"/>
          <w:lang w:eastAsia="ru-RU"/>
        </w:rPr>
        <w:t>на засіданні</w:t>
      </w:r>
      <w:r w:rsidRPr="00366A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навчально-методичної ради факультету цивільної інженерії та екології</w:t>
      </w:r>
      <w:r w:rsidRPr="00BC51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8D2FC5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D2FC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D2FC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р., протокол № </w:t>
      </w:r>
    </w:p>
    <w:p w14:paraId="58935C4E" w14:textId="77777777" w:rsidR="00600A60" w:rsidRDefault="00600A60" w:rsidP="00600A60">
      <w:pPr>
        <w:pStyle w:val="ac"/>
        <w:widowControl w:val="0"/>
        <w:tabs>
          <w:tab w:val="left" w:pos="240"/>
        </w:tabs>
        <w:autoSpaceDE w:val="0"/>
        <w:autoSpaceDN w:val="0"/>
        <w:spacing w:after="0" w:line="240" w:lineRule="auto"/>
        <w:ind w:left="0" w:right="28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48EF95" w14:textId="77777777" w:rsidR="00600A60" w:rsidRDefault="00600A60" w:rsidP="00600A60">
      <w:pPr>
        <w:pStyle w:val="ac"/>
        <w:widowControl w:val="0"/>
        <w:tabs>
          <w:tab w:val="left" w:pos="240"/>
        </w:tabs>
        <w:autoSpaceDE w:val="0"/>
        <w:autoSpaceDN w:val="0"/>
        <w:spacing w:after="0" w:line="240" w:lineRule="auto"/>
        <w:ind w:left="0" w:right="28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1BF967" w14:textId="77777777" w:rsidR="00600A60" w:rsidRPr="00BC5170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BC5170">
        <w:rPr>
          <w:rFonts w:ascii="Times New Roman" w:eastAsia="Calibri" w:hAnsi="Times New Roman"/>
          <w:bCs/>
          <w:sz w:val="28"/>
          <w:szCs w:val="28"/>
          <w:lang w:val="uk-UA"/>
        </w:rPr>
        <w:t>ВВЕДЕНО В ДІЮ</w:t>
      </w:r>
    </w:p>
    <w:p w14:paraId="793BA8D3" w14:textId="77777777" w:rsidR="00600A60" w:rsidRPr="00BC5170" w:rsidRDefault="00600A60" w:rsidP="00600A60">
      <w:pPr>
        <w:ind w:right="286" w:firstLine="720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14:paraId="00C8A0A4" w14:textId="06BB590B" w:rsidR="00600A60" w:rsidRPr="00BC5170" w:rsidRDefault="00600A60" w:rsidP="00600A60">
      <w:pPr>
        <w:ind w:right="286" w:firstLine="720"/>
        <w:jc w:val="both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>З «</w:t>
      </w:r>
      <w:r w:rsidR="008D2FC5">
        <w:rPr>
          <w:rFonts w:ascii="Times New Roman" w:eastAsia="Calibri" w:hAnsi="Times New Roman"/>
          <w:bCs/>
          <w:sz w:val="28"/>
          <w:szCs w:val="28"/>
          <w:lang w:val="uk-UA"/>
        </w:rPr>
        <w:t>___</w:t>
      </w:r>
      <w:r w:rsidRPr="00BC5170">
        <w:rPr>
          <w:rFonts w:ascii="Times New Roman" w:eastAsia="Calibri" w:hAnsi="Times New Roman"/>
          <w:bCs/>
          <w:sz w:val="28"/>
          <w:szCs w:val="28"/>
          <w:lang w:val="uk-UA"/>
        </w:rPr>
        <w:t>»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8D2FC5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      </w:t>
      </w:r>
      <w:r w:rsidRPr="00BC517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20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2</w:t>
      </w:r>
      <w:r w:rsidR="008D2FC5">
        <w:rPr>
          <w:rFonts w:ascii="Times New Roman" w:eastAsia="Calibri" w:hAnsi="Times New Roman"/>
          <w:bCs/>
          <w:sz w:val="28"/>
          <w:szCs w:val="28"/>
          <w:lang w:val="uk-UA"/>
        </w:rPr>
        <w:t>1</w:t>
      </w:r>
      <w:r w:rsidRPr="00BC517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р. наказом від 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«</w:t>
      </w:r>
      <w:r w:rsidR="008D2FC5">
        <w:rPr>
          <w:rFonts w:ascii="Times New Roman" w:eastAsia="Calibri" w:hAnsi="Times New Roman"/>
          <w:bCs/>
          <w:sz w:val="28"/>
          <w:szCs w:val="28"/>
          <w:lang w:val="uk-UA"/>
        </w:rPr>
        <w:t>___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>» вересня</w:t>
      </w:r>
      <w:r w:rsidRPr="00BC517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№ </w:t>
      </w:r>
    </w:p>
    <w:p w14:paraId="2BC75BF7" w14:textId="77777777" w:rsidR="00600A60" w:rsidRPr="00BC5170" w:rsidRDefault="00600A60" w:rsidP="00600A60">
      <w:pPr>
        <w:ind w:right="286" w:firstLine="720"/>
        <w:rPr>
          <w:rFonts w:ascii="Times New Roman" w:hAnsi="Times New Roman"/>
          <w:bCs/>
          <w:sz w:val="28"/>
          <w:szCs w:val="28"/>
          <w:lang w:val="uk-UA"/>
        </w:rPr>
      </w:pPr>
    </w:p>
    <w:p w14:paraId="1A1FE8E7" w14:textId="77777777" w:rsidR="00D25BF4" w:rsidRPr="00DA0850" w:rsidRDefault="00D25BF4">
      <w:pPr>
        <w:rPr>
          <w:rFonts w:ascii="Times New Roman" w:hAnsi="Times New Roman"/>
          <w:sz w:val="26"/>
          <w:szCs w:val="26"/>
          <w:lang w:val="uk-UA"/>
        </w:rPr>
        <w:sectPr w:rsidR="00D25BF4" w:rsidRPr="00DA0850">
          <w:type w:val="continuous"/>
          <w:pgSz w:w="11910" w:h="16840"/>
          <w:pgMar w:top="780" w:right="600" w:bottom="280" w:left="1300" w:header="720" w:footer="720" w:gutter="0"/>
          <w:cols w:space="720"/>
        </w:sectPr>
      </w:pPr>
    </w:p>
    <w:p w14:paraId="5536A08C" w14:textId="77777777" w:rsidR="00D25BF4" w:rsidRPr="00DA0850" w:rsidRDefault="00D25BF4">
      <w:pPr>
        <w:rPr>
          <w:rFonts w:ascii="Times New Roman" w:hAnsi="Times New Roman"/>
          <w:sz w:val="26"/>
          <w:szCs w:val="26"/>
          <w:lang w:val="ru-RU"/>
        </w:rPr>
      </w:pPr>
    </w:p>
    <w:p w14:paraId="2BBA0D04" w14:textId="77777777" w:rsidR="00D25BF4" w:rsidRPr="00DA0850" w:rsidRDefault="00D25BF4">
      <w:pPr>
        <w:rPr>
          <w:rFonts w:ascii="Times New Roman" w:hAnsi="Times New Roman"/>
          <w:sz w:val="26"/>
          <w:szCs w:val="26"/>
          <w:lang w:val="ru-RU"/>
        </w:rPr>
      </w:pPr>
    </w:p>
    <w:p w14:paraId="1B920EB3" w14:textId="03B793D9" w:rsidR="00A963DF" w:rsidRDefault="00A963DF" w:rsidP="00A963DF">
      <w:pPr>
        <w:pStyle w:val="1"/>
        <w:spacing w:before="64"/>
        <w:jc w:val="center"/>
        <w:rPr>
          <w:spacing w:val="-1"/>
          <w:lang w:val="uk-UA"/>
        </w:rPr>
      </w:pPr>
      <w:r w:rsidRPr="003B36CE">
        <w:rPr>
          <w:spacing w:val="-1"/>
          <w:lang w:val="uk-UA"/>
        </w:rPr>
        <w:t>ОСНОВНІ</w:t>
      </w:r>
      <w:r w:rsidRPr="003B36CE">
        <w:rPr>
          <w:spacing w:val="-3"/>
          <w:lang w:val="uk-UA"/>
        </w:rPr>
        <w:t xml:space="preserve"> </w:t>
      </w:r>
      <w:r w:rsidRPr="003B36CE">
        <w:rPr>
          <w:spacing w:val="-1"/>
          <w:lang w:val="uk-UA"/>
        </w:rPr>
        <w:t>ТЕРМІНИ</w:t>
      </w:r>
      <w:r w:rsidRPr="003B36CE">
        <w:rPr>
          <w:lang w:val="uk-UA"/>
        </w:rPr>
        <w:t xml:space="preserve"> ТА</w:t>
      </w:r>
      <w:r w:rsidRPr="003B36CE">
        <w:rPr>
          <w:spacing w:val="-2"/>
          <w:lang w:val="uk-UA"/>
        </w:rPr>
        <w:t xml:space="preserve"> </w:t>
      </w:r>
      <w:r w:rsidRPr="003B36CE">
        <w:rPr>
          <w:lang w:val="uk-UA"/>
        </w:rPr>
        <w:t>ЇХ</w:t>
      </w:r>
      <w:r w:rsidRPr="003B36CE">
        <w:rPr>
          <w:spacing w:val="-1"/>
          <w:lang w:val="uk-UA"/>
        </w:rPr>
        <w:t xml:space="preserve"> ВИЗНАЧЕННЯ (ТЕЗАУРУС)</w:t>
      </w:r>
    </w:p>
    <w:p w14:paraId="34AFA84D" w14:textId="77777777" w:rsidR="00E3540A" w:rsidRPr="003B36CE" w:rsidRDefault="00E3540A" w:rsidP="00A963DF">
      <w:pPr>
        <w:pStyle w:val="1"/>
        <w:spacing w:before="64"/>
        <w:jc w:val="center"/>
        <w:rPr>
          <w:b w:val="0"/>
          <w:bCs w:val="0"/>
          <w:lang w:val="uk-UA"/>
        </w:rPr>
      </w:pPr>
    </w:p>
    <w:p w14:paraId="4D4A9E00" w14:textId="77777777" w:rsidR="00A963DF" w:rsidRPr="00600A60" w:rsidRDefault="00A963DF" w:rsidP="00600A60">
      <w:pPr>
        <w:pStyle w:val="a5"/>
        <w:ind w:right="103" w:firstLine="707"/>
        <w:jc w:val="both"/>
        <w:rPr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 В</w:t>
      </w:r>
      <w:r w:rsidRPr="003F7854">
        <w:rPr>
          <w:b/>
          <w:color w:val="000000"/>
          <w:shd w:val="clear" w:color="auto" w:fill="FFFFFF"/>
          <w:lang w:val="uk-UA"/>
        </w:rPr>
        <w:t>ища освіта</w:t>
      </w:r>
      <w:r w:rsidRPr="003F7854">
        <w:rPr>
          <w:color w:val="000000"/>
          <w:shd w:val="clear" w:color="auto" w:fill="FFFFFF"/>
          <w:lang w:val="uk-UA"/>
        </w:rPr>
        <w:t xml:space="preserve"> - сукупність систематизованих знань, умінь і практичних навичок, способів мислення, професійних, світоглядних і громадянських якостей, морально-етичних цінностей, інших </w:t>
      </w:r>
      <w:proofErr w:type="spellStart"/>
      <w:r w:rsidRPr="003F7854">
        <w:rPr>
          <w:color w:val="000000"/>
          <w:shd w:val="clear" w:color="auto" w:fill="FFFFFF"/>
          <w:lang w:val="uk-UA"/>
        </w:rPr>
        <w:t>компетентностей</w:t>
      </w:r>
      <w:proofErr w:type="spellEnd"/>
      <w:r w:rsidRPr="003F7854">
        <w:rPr>
          <w:color w:val="000000"/>
          <w:shd w:val="clear" w:color="auto" w:fill="FFFFFF"/>
          <w:lang w:val="uk-UA"/>
        </w:rPr>
        <w:t>, здобутих у закладі вищої освіти (науковій установі) у відповідній галузі знань за певною кваліфікацією на рівнях вищої освіти, що за складністю є вищими, ніж рівень повної загальної середньої освіти</w:t>
      </w:r>
    </w:p>
    <w:p w14:paraId="429C4FF3" w14:textId="77777777" w:rsidR="00A963DF" w:rsidRDefault="00A963DF" w:rsidP="00600A60">
      <w:pPr>
        <w:pStyle w:val="a5"/>
        <w:ind w:right="106" w:firstLine="707"/>
        <w:jc w:val="both"/>
        <w:rPr>
          <w:color w:val="000000"/>
          <w:shd w:val="clear" w:color="auto" w:fill="FFFFFF"/>
          <w:lang w:val="uk-UA"/>
        </w:rPr>
      </w:pPr>
      <w:r w:rsidRPr="003F7854">
        <w:rPr>
          <w:b/>
          <w:color w:val="000000"/>
          <w:shd w:val="clear" w:color="auto" w:fill="FFFFFF"/>
          <w:lang w:val="uk-UA"/>
        </w:rPr>
        <w:t>Якість вищої освіти</w:t>
      </w:r>
      <w:r w:rsidRPr="003F7854">
        <w:rPr>
          <w:color w:val="000000"/>
          <w:shd w:val="clear" w:color="auto" w:fill="FFFFFF"/>
          <w:lang w:val="uk-UA"/>
        </w:rPr>
        <w:t xml:space="preserve"> - відповідність умов провадження освітньої діяльності та результатів навчання вимогам законодавства та стандартам вищої освіти, професійним та/або міжнародним стандартам (за наявності), а також потребам заінтересованих сторін і суспільства, що забезпечується шляхом здійснення процедур внутрішнього та зовнішнього забезпечення якості.</w:t>
      </w:r>
    </w:p>
    <w:p w14:paraId="01B3F0FA" w14:textId="77777777" w:rsidR="00A963DF" w:rsidRPr="00600A60" w:rsidRDefault="00A963DF" w:rsidP="00600A60">
      <w:pPr>
        <w:pStyle w:val="a5"/>
        <w:ind w:right="103" w:firstLine="707"/>
        <w:jc w:val="both"/>
        <w:rPr>
          <w:color w:val="000000"/>
          <w:shd w:val="clear" w:color="auto" w:fill="FFFFFF"/>
          <w:lang w:val="uk-UA"/>
        </w:rPr>
      </w:pPr>
      <w:r w:rsidRPr="007A7F22">
        <w:rPr>
          <w:b/>
          <w:color w:val="000000"/>
          <w:shd w:val="clear" w:color="auto" w:fill="FFFFFF"/>
          <w:lang w:val="uk-UA"/>
        </w:rPr>
        <w:t>Стандарт вищої освіти</w:t>
      </w:r>
      <w:r w:rsidRPr="007A7F22">
        <w:rPr>
          <w:color w:val="000000"/>
          <w:shd w:val="clear" w:color="auto" w:fill="FFFFFF"/>
          <w:lang w:val="uk-UA"/>
        </w:rPr>
        <w:t xml:space="preserve"> - це сукупність вимог до освітніх програм вищої освіти, які є спільними для всіх освітніх програм у межах певного рівня вищої освіти та спеціальності.</w:t>
      </w:r>
    </w:p>
    <w:p w14:paraId="6F30562C" w14:textId="77777777" w:rsidR="00A963DF" w:rsidRDefault="00A963DF" w:rsidP="00600A60">
      <w:pPr>
        <w:pStyle w:val="a5"/>
        <w:ind w:right="106" w:firstLine="707"/>
        <w:jc w:val="both"/>
        <w:rPr>
          <w:color w:val="000000"/>
          <w:shd w:val="clear" w:color="auto" w:fill="FFFFFF"/>
          <w:lang w:val="uk-UA"/>
        </w:rPr>
      </w:pPr>
      <w:r w:rsidRPr="00C93B1C">
        <w:rPr>
          <w:b/>
          <w:lang w:val="uk-UA"/>
        </w:rPr>
        <w:t>Галузь</w:t>
      </w:r>
      <w:r w:rsidRPr="00C93B1C">
        <w:rPr>
          <w:b/>
          <w:spacing w:val="54"/>
          <w:lang w:val="uk-UA"/>
        </w:rPr>
        <w:t xml:space="preserve"> </w:t>
      </w:r>
      <w:r w:rsidRPr="00C93B1C">
        <w:rPr>
          <w:b/>
          <w:lang w:val="uk-UA"/>
        </w:rPr>
        <w:t>знань</w:t>
      </w:r>
      <w:r w:rsidRPr="00C93B1C">
        <w:rPr>
          <w:spacing w:val="54"/>
          <w:lang w:val="uk-UA"/>
        </w:rPr>
        <w:t xml:space="preserve"> </w:t>
      </w:r>
      <w:r w:rsidRPr="00C93B1C">
        <w:rPr>
          <w:lang w:val="uk-UA"/>
        </w:rPr>
        <w:t>–</w:t>
      </w:r>
      <w:r w:rsidRPr="00C93B1C">
        <w:rPr>
          <w:spacing w:val="56"/>
          <w:lang w:val="uk-UA"/>
        </w:rPr>
        <w:t xml:space="preserve"> </w:t>
      </w:r>
      <w:r w:rsidRPr="00C93B1C">
        <w:rPr>
          <w:color w:val="000000"/>
          <w:shd w:val="clear" w:color="auto" w:fill="FFFFFF"/>
          <w:lang w:val="uk-UA"/>
        </w:rPr>
        <w:t>гармонізована з Міжнародною стандартною класифікацією освіти широка предметна область освіти і науки, що включає групу споріднених спеціальностей</w:t>
      </w:r>
      <w:r>
        <w:rPr>
          <w:color w:val="000000"/>
          <w:shd w:val="clear" w:color="auto" w:fill="FFFFFF"/>
          <w:lang w:val="uk-UA"/>
        </w:rPr>
        <w:t>.</w:t>
      </w:r>
    </w:p>
    <w:p w14:paraId="2C66CE66" w14:textId="77777777" w:rsidR="00A963DF" w:rsidRPr="00C93B1C" w:rsidRDefault="00A963DF" w:rsidP="00600A60">
      <w:pPr>
        <w:pStyle w:val="a5"/>
        <w:ind w:right="106" w:firstLine="707"/>
        <w:jc w:val="both"/>
        <w:rPr>
          <w:lang w:val="uk-UA"/>
        </w:rPr>
      </w:pPr>
      <w:r w:rsidRPr="003F7854">
        <w:rPr>
          <w:b/>
          <w:color w:val="000000"/>
          <w:shd w:val="clear" w:color="auto" w:fill="FFFFFF"/>
          <w:lang w:val="uk-UA"/>
        </w:rPr>
        <w:t>Спеціальність</w:t>
      </w:r>
      <w:r w:rsidRPr="003F7854">
        <w:rPr>
          <w:color w:val="000000"/>
          <w:shd w:val="clear" w:color="auto" w:fill="FFFFFF"/>
          <w:lang w:val="uk-UA"/>
        </w:rPr>
        <w:t xml:space="preserve"> - гармонізована з Міжнародною стандартною класифікацією освіти предметна область освіти і науки, яка об’єднує споріднені освітні програми, що передбачають спільні вимоги до </w:t>
      </w:r>
      <w:proofErr w:type="spellStart"/>
      <w:r w:rsidRPr="003F7854">
        <w:rPr>
          <w:color w:val="000000"/>
          <w:shd w:val="clear" w:color="auto" w:fill="FFFFFF"/>
          <w:lang w:val="uk-UA"/>
        </w:rPr>
        <w:t>компетентностей</w:t>
      </w:r>
      <w:proofErr w:type="spellEnd"/>
      <w:r w:rsidRPr="003F7854">
        <w:rPr>
          <w:color w:val="000000"/>
          <w:shd w:val="clear" w:color="auto" w:fill="FFFFFF"/>
          <w:lang w:val="uk-UA"/>
        </w:rPr>
        <w:t xml:space="preserve"> і результатів навчання випускників</w:t>
      </w:r>
      <w:r>
        <w:rPr>
          <w:color w:val="000000"/>
          <w:shd w:val="clear" w:color="auto" w:fill="FFFFFF"/>
          <w:lang w:val="uk-UA"/>
        </w:rPr>
        <w:t>.</w:t>
      </w:r>
    </w:p>
    <w:p w14:paraId="7F08E58F" w14:textId="77777777" w:rsidR="00A963DF" w:rsidRPr="003F7854" w:rsidRDefault="00A963DF" w:rsidP="00600A60">
      <w:pPr>
        <w:pStyle w:val="a5"/>
        <w:ind w:right="106" w:firstLine="70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A963DF">
        <w:rPr>
          <w:b/>
          <w:bCs/>
          <w:spacing w:val="-1"/>
          <w:lang w:val="ru-RU"/>
        </w:rPr>
        <w:t>Кваліфікація</w:t>
      </w:r>
      <w:proofErr w:type="spellEnd"/>
      <w:r w:rsidRPr="00A963DF">
        <w:rPr>
          <w:b/>
          <w:bCs/>
          <w:spacing w:val="4"/>
          <w:lang w:val="ru-RU"/>
        </w:rPr>
        <w:t xml:space="preserve"> </w:t>
      </w:r>
      <w:r w:rsidRPr="00A963DF">
        <w:rPr>
          <w:b/>
          <w:bCs/>
          <w:lang w:val="ru-RU"/>
        </w:rPr>
        <w:t>–</w:t>
      </w:r>
      <w:r w:rsidRPr="00A963DF">
        <w:rPr>
          <w:b/>
          <w:bCs/>
          <w:spacing w:val="2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офіційний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результат </w:t>
      </w:r>
      <w:proofErr w:type="spellStart"/>
      <w:r w:rsidRPr="00A963DF">
        <w:rPr>
          <w:color w:val="000000"/>
          <w:shd w:val="clear" w:color="auto" w:fill="FFFFFF"/>
          <w:lang w:val="ru-RU"/>
        </w:rPr>
        <w:t>оцінювання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A963DF">
        <w:rPr>
          <w:color w:val="000000"/>
          <w:shd w:val="clear" w:color="auto" w:fill="FFFFFF"/>
          <w:lang w:val="ru-RU"/>
        </w:rPr>
        <w:t>визнання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963DF">
        <w:rPr>
          <w:color w:val="000000"/>
          <w:shd w:val="clear" w:color="auto" w:fill="FFFFFF"/>
          <w:lang w:val="ru-RU"/>
        </w:rPr>
        <w:t>який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отримано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коли </w:t>
      </w:r>
      <w:proofErr w:type="spellStart"/>
      <w:r w:rsidRPr="00A963DF">
        <w:rPr>
          <w:color w:val="000000"/>
          <w:shd w:val="clear" w:color="auto" w:fill="FFFFFF"/>
          <w:lang w:val="ru-RU"/>
        </w:rPr>
        <w:t>уповноважена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установа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встановила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963DF">
        <w:rPr>
          <w:color w:val="000000"/>
          <w:shd w:val="clear" w:color="auto" w:fill="FFFFFF"/>
          <w:lang w:val="ru-RU"/>
        </w:rPr>
        <w:t>що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особа </w:t>
      </w:r>
      <w:proofErr w:type="spellStart"/>
      <w:r w:rsidRPr="00A963DF">
        <w:rPr>
          <w:color w:val="000000"/>
          <w:shd w:val="clear" w:color="auto" w:fill="FFFFFF"/>
          <w:lang w:val="ru-RU"/>
        </w:rPr>
        <w:t>досягла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компетентностей (</w:t>
      </w:r>
      <w:proofErr w:type="spellStart"/>
      <w:r w:rsidRPr="00A963DF">
        <w:rPr>
          <w:color w:val="000000"/>
          <w:shd w:val="clear" w:color="auto" w:fill="FFFFFF"/>
          <w:lang w:val="ru-RU"/>
        </w:rPr>
        <w:t>результатів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навчання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) </w:t>
      </w:r>
      <w:proofErr w:type="spellStart"/>
      <w:r w:rsidRPr="00A963DF">
        <w:rPr>
          <w:color w:val="000000"/>
          <w:shd w:val="clear" w:color="auto" w:fill="FFFFFF"/>
          <w:lang w:val="ru-RU"/>
        </w:rPr>
        <w:t>відповідно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до </w:t>
      </w:r>
      <w:proofErr w:type="spellStart"/>
      <w:r w:rsidRPr="00A963DF">
        <w:rPr>
          <w:color w:val="000000"/>
          <w:shd w:val="clear" w:color="auto" w:fill="FFFFFF"/>
          <w:lang w:val="ru-RU"/>
        </w:rPr>
        <w:t>стандартів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вищої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освіти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963DF">
        <w:rPr>
          <w:color w:val="000000"/>
          <w:shd w:val="clear" w:color="auto" w:fill="FFFFFF"/>
          <w:lang w:val="ru-RU"/>
        </w:rPr>
        <w:t>що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засвідчується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відповідним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документом про </w:t>
      </w:r>
      <w:proofErr w:type="spellStart"/>
      <w:r w:rsidRPr="00A963DF">
        <w:rPr>
          <w:color w:val="000000"/>
          <w:shd w:val="clear" w:color="auto" w:fill="FFFFFF"/>
          <w:lang w:val="ru-RU"/>
        </w:rPr>
        <w:t>вищу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освіту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14:paraId="135B9C3B" w14:textId="77777777" w:rsidR="00A963DF" w:rsidRDefault="00A963DF" w:rsidP="00600A60">
      <w:pPr>
        <w:pStyle w:val="a5"/>
        <w:spacing w:line="239" w:lineRule="auto"/>
        <w:ind w:right="102" w:firstLine="707"/>
        <w:jc w:val="both"/>
        <w:rPr>
          <w:lang w:val="ru-RU"/>
        </w:rPr>
      </w:pPr>
      <w:r w:rsidRPr="003F7854">
        <w:rPr>
          <w:b/>
          <w:bCs/>
          <w:spacing w:val="-1"/>
          <w:lang w:val="uk-UA"/>
        </w:rPr>
        <w:t>Європейська</w:t>
      </w:r>
      <w:r w:rsidRPr="003F7854">
        <w:rPr>
          <w:b/>
          <w:bCs/>
          <w:spacing w:val="12"/>
          <w:lang w:val="uk-UA"/>
        </w:rPr>
        <w:t xml:space="preserve"> </w:t>
      </w:r>
      <w:r w:rsidRPr="003F7854">
        <w:rPr>
          <w:b/>
          <w:bCs/>
          <w:spacing w:val="-1"/>
          <w:lang w:val="uk-UA"/>
        </w:rPr>
        <w:t>кредитна</w:t>
      </w:r>
      <w:r w:rsidRPr="003F7854">
        <w:rPr>
          <w:b/>
          <w:bCs/>
          <w:spacing w:val="12"/>
          <w:lang w:val="uk-UA"/>
        </w:rPr>
        <w:t xml:space="preserve"> </w:t>
      </w:r>
      <w:proofErr w:type="spellStart"/>
      <w:r w:rsidRPr="003F7854">
        <w:rPr>
          <w:b/>
          <w:bCs/>
          <w:spacing w:val="-1"/>
          <w:lang w:val="uk-UA"/>
        </w:rPr>
        <w:t>трансферно</w:t>
      </w:r>
      <w:proofErr w:type="spellEnd"/>
      <w:r w:rsidRPr="003F7854">
        <w:rPr>
          <w:b/>
          <w:bCs/>
          <w:spacing w:val="-1"/>
          <w:lang w:val="uk-UA"/>
        </w:rPr>
        <w:t>-накопичувальна</w:t>
      </w:r>
      <w:r w:rsidRPr="003F7854">
        <w:rPr>
          <w:b/>
          <w:bCs/>
          <w:spacing w:val="11"/>
          <w:lang w:val="uk-UA"/>
        </w:rPr>
        <w:t xml:space="preserve"> </w:t>
      </w:r>
      <w:r w:rsidRPr="003F7854">
        <w:rPr>
          <w:b/>
          <w:bCs/>
          <w:spacing w:val="-1"/>
          <w:lang w:val="uk-UA"/>
        </w:rPr>
        <w:t>система</w:t>
      </w:r>
      <w:r w:rsidRPr="003F7854">
        <w:rPr>
          <w:b/>
          <w:bCs/>
          <w:spacing w:val="12"/>
          <w:lang w:val="uk-UA"/>
        </w:rPr>
        <w:t xml:space="preserve"> </w:t>
      </w:r>
      <w:r w:rsidRPr="003F7854">
        <w:rPr>
          <w:b/>
          <w:bCs/>
          <w:spacing w:val="-1"/>
          <w:lang w:val="uk-UA"/>
        </w:rPr>
        <w:t>(ЄКТС)</w:t>
      </w:r>
      <w:r w:rsidRPr="003F7854">
        <w:rPr>
          <w:b/>
          <w:bCs/>
          <w:spacing w:val="14"/>
          <w:lang w:val="uk-UA"/>
        </w:rPr>
        <w:t xml:space="preserve"> </w:t>
      </w:r>
      <w:r w:rsidRPr="003F7854">
        <w:rPr>
          <w:b/>
          <w:bCs/>
          <w:lang w:val="uk-UA"/>
        </w:rPr>
        <w:t>–</w:t>
      </w:r>
      <w:r w:rsidRPr="003F7854">
        <w:rPr>
          <w:b/>
          <w:bCs/>
          <w:spacing w:val="49"/>
          <w:lang w:val="uk-UA"/>
        </w:rPr>
        <w:t xml:space="preserve"> </w:t>
      </w:r>
      <w:r w:rsidRPr="003F7854">
        <w:rPr>
          <w:spacing w:val="-1"/>
          <w:lang w:val="uk-UA"/>
        </w:rPr>
        <w:t>система</w:t>
      </w:r>
      <w:r w:rsidRPr="003F7854">
        <w:rPr>
          <w:spacing w:val="41"/>
          <w:lang w:val="uk-UA"/>
        </w:rPr>
        <w:t xml:space="preserve"> </w:t>
      </w:r>
      <w:r w:rsidRPr="003F7854">
        <w:rPr>
          <w:spacing w:val="-1"/>
          <w:lang w:val="uk-UA"/>
        </w:rPr>
        <w:t>трансферу</w:t>
      </w:r>
      <w:r w:rsidRPr="003F7854">
        <w:rPr>
          <w:spacing w:val="40"/>
          <w:lang w:val="uk-UA"/>
        </w:rPr>
        <w:t xml:space="preserve"> </w:t>
      </w:r>
      <w:r w:rsidRPr="003F7854">
        <w:rPr>
          <w:lang w:val="uk-UA"/>
        </w:rPr>
        <w:t>і</w:t>
      </w:r>
      <w:r w:rsidRPr="003F7854">
        <w:rPr>
          <w:spacing w:val="42"/>
          <w:lang w:val="uk-UA"/>
        </w:rPr>
        <w:t xml:space="preserve"> </w:t>
      </w:r>
      <w:r w:rsidRPr="003F7854">
        <w:rPr>
          <w:spacing w:val="-1"/>
          <w:lang w:val="uk-UA"/>
        </w:rPr>
        <w:t>накопичення</w:t>
      </w:r>
      <w:r w:rsidRPr="003F7854">
        <w:rPr>
          <w:spacing w:val="39"/>
          <w:lang w:val="uk-UA"/>
        </w:rPr>
        <w:t xml:space="preserve"> </w:t>
      </w:r>
      <w:r w:rsidRPr="003F7854">
        <w:rPr>
          <w:spacing w:val="-1"/>
          <w:lang w:val="uk-UA"/>
        </w:rPr>
        <w:t>кредитів,</w:t>
      </w:r>
      <w:r w:rsidRPr="003F7854">
        <w:rPr>
          <w:spacing w:val="40"/>
          <w:lang w:val="uk-UA"/>
        </w:rPr>
        <w:t xml:space="preserve"> </w:t>
      </w:r>
      <w:r w:rsidRPr="003F7854">
        <w:rPr>
          <w:lang w:val="uk-UA"/>
        </w:rPr>
        <w:t>що</w:t>
      </w:r>
      <w:r w:rsidRPr="003F7854">
        <w:rPr>
          <w:spacing w:val="39"/>
          <w:lang w:val="uk-UA"/>
        </w:rPr>
        <w:t xml:space="preserve"> </w:t>
      </w:r>
      <w:r w:rsidRPr="003F7854">
        <w:rPr>
          <w:spacing w:val="-1"/>
          <w:lang w:val="uk-UA"/>
        </w:rPr>
        <w:t>використовується</w:t>
      </w:r>
      <w:r w:rsidRPr="003F7854">
        <w:rPr>
          <w:spacing w:val="44"/>
          <w:lang w:val="uk-UA"/>
        </w:rPr>
        <w:t xml:space="preserve"> </w:t>
      </w:r>
      <w:r w:rsidRPr="003F7854">
        <w:rPr>
          <w:lang w:val="uk-UA"/>
        </w:rPr>
        <w:t>в</w:t>
      </w:r>
      <w:r w:rsidRPr="003F7854">
        <w:rPr>
          <w:spacing w:val="35"/>
          <w:lang w:val="uk-UA"/>
        </w:rPr>
        <w:t xml:space="preserve"> </w:t>
      </w:r>
      <w:r w:rsidRPr="003F7854">
        <w:rPr>
          <w:spacing w:val="-1"/>
          <w:lang w:val="uk-UA"/>
        </w:rPr>
        <w:t>Європейському</w:t>
      </w:r>
      <w:r w:rsidRPr="003F7854">
        <w:rPr>
          <w:spacing w:val="49"/>
          <w:lang w:val="uk-UA"/>
        </w:rPr>
        <w:t xml:space="preserve"> </w:t>
      </w:r>
      <w:r w:rsidRPr="003F7854">
        <w:rPr>
          <w:spacing w:val="-1"/>
          <w:lang w:val="uk-UA"/>
        </w:rPr>
        <w:t>просторі</w:t>
      </w:r>
      <w:r w:rsidRPr="003F7854">
        <w:rPr>
          <w:spacing w:val="52"/>
          <w:lang w:val="uk-UA"/>
        </w:rPr>
        <w:t xml:space="preserve"> </w:t>
      </w:r>
      <w:r w:rsidRPr="003F7854">
        <w:rPr>
          <w:spacing w:val="-1"/>
          <w:lang w:val="uk-UA"/>
        </w:rPr>
        <w:t>вищої</w:t>
      </w:r>
      <w:r w:rsidRPr="003F7854">
        <w:rPr>
          <w:spacing w:val="54"/>
          <w:lang w:val="uk-UA"/>
        </w:rPr>
        <w:t xml:space="preserve"> </w:t>
      </w:r>
      <w:r w:rsidRPr="003F7854">
        <w:rPr>
          <w:spacing w:val="-1"/>
          <w:lang w:val="uk-UA"/>
        </w:rPr>
        <w:t>освіти</w:t>
      </w:r>
      <w:r w:rsidRPr="003F7854">
        <w:rPr>
          <w:spacing w:val="54"/>
          <w:lang w:val="uk-UA"/>
        </w:rPr>
        <w:t xml:space="preserve"> </w:t>
      </w:r>
      <w:r w:rsidRPr="003F7854">
        <w:rPr>
          <w:lang w:val="uk-UA"/>
        </w:rPr>
        <w:t>з</w:t>
      </w:r>
      <w:r w:rsidRPr="003F7854">
        <w:rPr>
          <w:spacing w:val="50"/>
          <w:lang w:val="uk-UA"/>
        </w:rPr>
        <w:t xml:space="preserve"> </w:t>
      </w:r>
      <w:r w:rsidRPr="003F7854">
        <w:rPr>
          <w:spacing w:val="-1"/>
          <w:lang w:val="uk-UA"/>
        </w:rPr>
        <w:t>метою</w:t>
      </w:r>
      <w:r w:rsidRPr="003F7854">
        <w:rPr>
          <w:spacing w:val="49"/>
          <w:lang w:val="uk-UA"/>
        </w:rPr>
        <w:t xml:space="preserve"> </w:t>
      </w:r>
      <w:r w:rsidRPr="003F7854">
        <w:rPr>
          <w:spacing w:val="-1"/>
          <w:lang w:val="uk-UA"/>
        </w:rPr>
        <w:t>надання,</w:t>
      </w:r>
      <w:r w:rsidRPr="003F7854">
        <w:rPr>
          <w:spacing w:val="53"/>
          <w:lang w:val="uk-UA"/>
        </w:rPr>
        <w:t xml:space="preserve"> </w:t>
      </w:r>
      <w:r w:rsidRPr="003F7854">
        <w:rPr>
          <w:spacing w:val="-1"/>
          <w:lang w:val="uk-UA"/>
        </w:rPr>
        <w:t>визнання,</w:t>
      </w:r>
      <w:r w:rsidRPr="003F7854">
        <w:rPr>
          <w:spacing w:val="37"/>
          <w:lang w:val="uk-UA"/>
        </w:rPr>
        <w:t xml:space="preserve"> </w:t>
      </w:r>
      <w:r w:rsidRPr="003F7854">
        <w:rPr>
          <w:spacing w:val="-1"/>
          <w:lang w:val="uk-UA"/>
        </w:rPr>
        <w:t>підтвердження</w:t>
      </w:r>
      <w:r w:rsidRPr="003F7854">
        <w:rPr>
          <w:spacing w:val="68"/>
          <w:lang w:val="uk-UA"/>
        </w:rPr>
        <w:t xml:space="preserve"> </w:t>
      </w:r>
      <w:r w:rsidRPr="003F7854">
        <w:rPr>
          <w:spacing w:val="-1"/>
          <w:lang w:val="uk-UA"/>
        </w:rPr>
        <w:t>кваліфікацій</w:t>
      </w:r>
      <w:r w:rsidRPr="003F7854">
        <w:rPr>
          <w:spacing w:val="69"/>
          <w:lang w:val="uk-UA"/>
        </w:rPr>
        <w:t xml:space="preserve"> </w:t>
      </w:r>
      <w:r w:rsidRPr="003F7854">
        <w:rPr>
          <w:lang w:val="uk-UA"/>
        </w:rPr>
        <w:t>та</w:t>
      </w:r>
      <w:r w:rsidRPr="003F7854">
        <w:rPr>
          <w:spacing w:val="68"/>
          <w:lang w:val="uk-UA"/>
        </w:rPr>
        <w:t xml:space="preserve"> </w:t>
      </w:r>
      <w:r w:rsidRPr="003F7854">
        <w:rPr>
          <w:spacing w:val="-1"/>
          <w:lang w:val="uk-UA"/>
        </w:rPr>
        <w:t>освітніх</w:t>
      </w:r>
      <w:r w:rsidRPr="003F7854">
        <w:rPr>
          <w:spacing w:val="69"/>
          <w:lang w:val="uk-UA"/>
        </w:rPr>
        <w:t xml:space="preserve"> </w:t>
      </w:r>
      <w:r w:rsidRPr="003F7854">
        <w:rPr>
          <w:spacing w:val="-1"/>
          <w:lang w:val="uk-UA"/>
        </w:rPr>
        <w:t>компонентів</w:t>
      </w:r>
      <w:r w:rsidRPr="003F7854">
        <w:rPr>
          <w:spacing w:val="68"/>
          <w:lang w:val="uk-UA"/>
        </w:rPr>
        <w:t xml:space="preserve"> </w:t>
      </w:r>
      <w:r w:rsidRPr="003F7854">
        <w:rPr>
          <w:lang w:val="uk-UA"/>
        </w:rPr>
        <w:t>і</w:t>
      </w:r>
      <w:r w:rsidRPr="003F7854">
        <w:rPr>
          <w:spacing w:val="67"/>
          <w:lang w:val="uk-UA"/>
        </w:rPr>
        <w:t xml:space="preserve"> </w:t>
      </w:r>
      <w:r w:rsidRPr="003F7854">
        <w:rPr>
          <w:spacing w:val="-1"/>
          <w:lang w:val="uk-UA"/>
        </w:rPr>
        <w:t>сприяє</w:t>
      </w:r>
      <w:r w:rsidRPr="003F7854">
        <w:rPr>
          <w:spacing w:val="68"/>
          <w:lang w:val="uk-UA"/>
        </w:rPr>
        <w:t xml:space="preserve"> </w:t>
      </w:r>
      <w:r w:rsidRPr="003F7854">
        <w:rPr>
          <w:spacing w:val="-1"/>
          <w:lang w:val="uk-UA"/>
        </w:rPr>
        <w:t>академічній</w:t>
      </w:r>
      <w:r w:rsidRPr="003F7854">
        <w:rPr>
          <w:spacing w:val="53"/>
          <w:lang w:val="uk-UA"/>
        </w:rPr>
        <w:t xml:space="preserve"> </w:t>
      </w:r>
      <w:r w:rsidRPr="003F7854">
        <w:rPr>
          <w:spacing w:val="-1"/>
          <w:lang w:val="uk-UA"/>
        </w:rPr>
        <w:t>мобільності</w:t>
      </w:r>
      <w:r w:rsidRPr="003F7854">
        <w:rPr>
          <w:spacing w:val="11"/>
          <w:lang w:val="uk-UA"/>
        </w:rPr>
        <w:t xml:space="preserve"> </w:t>
      </w:r>
      <w:r w:rsidRPr="003F7854">
        <w:rPr>
          <w:spacing w:val="-1"/>
          <w:lang w:val="uk-UA"/>
        </w:rPr>
        <w:t>здобувачів</w:t>
      </w:r>
      <w:r w:rsidRPr="003F7854">
        <w:rPr>
          <w:spacing w:val="9"/>
          <w:lang w:val="uk-UA"/>
        </w:rPr>
        <w:t xml:space="preserve"> </w:t>
      </w:r>
      <w:r w:rsidRPr="003F7854">
        <w:rPr>
          <w:spacing w:val="-2"/>
          <w:lang w:val="uk-UA"/>
        </w:rPr>
        <w:t>вищої</w:t>
      </w:r>
      <w:r w:rsidRPr="003F7854">
        <w:rPr>
          <w:spacing w:val="9"/>
          <w:lang w:val="uk-UA"/>
        </w:rPr>
        <w:t xml:space="preserve"> </w:t>
      </w:r>
      <w:r w:rsidRPr="003F7854">
        <w:rPr>
          <w:spacing w:val="-1"/>
          <w:lang w:val="uk-UA"/>
        </w:rPr>
        <w:t>освіти.</w:t>
      </w:r>
      <w:r w:rsidRPr="003F7854">
        <w:rPr>
          <w:spacing w:val="8"/>
          <w:lang w:val="uk-UA"/>
        </w:rPr>
        <w:t xml:space="preserve"> </w:t>
      </w:r>
      <w:r w:rsidRPr="00A963DF">
        <w:rPr>
          <w:spacing w:val="-1"/>
          <w:lang w:val="ru-RU"/>
        </w:rPr>
        <w:t>Система</w:t>
      </w:r>
      <w:r w:rsidRPr="00A963DF">
        <w:rPr>
          <w:spacing w:val="10"/>
          <w:lang w:val="ru-RU"/>
        </w:rPr>
        <w:t xml:space="preserve"> </w:t>
      </w:r>
      <w:proofErr w:type="spellStart"/>
      <w:r w:rsidRPr="00A963DF">
        <w:rPr>
          <w:spacing w:val="-2"/>
          <w:lang w:val="ru-RU"/>
        </w:rPr>
        <w:t>ґрунтується</w:t>
      </w:r>
      <w:proofErr w:type="spellEnd"/>
      <w:r w:rsidRPr="00A963DF">
        <w:rPr>
          <w:spacing w:val="11"/>
          <w:lang w:val="ru-RU"/>
        </w:rPr>
        <w:t xml:space="preserve"> </w:t>
      </w:r>
      <w:r w:rsidRPr="00A963DF">
        <w:rPr>
          <w:lang w:val="ru-RU"/>
        </w:rPr>
        <w:t>на</w:t>
      </w:r>
      <w:r w:rsidRPr="00A963DF">
        <w:rPr>
          <w:spacing w:val="8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визначенні</w:t>
      </w:r>
      <w:proofErr w:type="spellEnd"/>
      <w:r w:rsidRPr="00A963DF">
        <w:rPr>
          <w:spacing w:val="65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навчального</w:t>
      </w:r>
      <w:proofErr w:type="spellEnd"/>
      <w:r w:rsidRPr="00A963DF">
        <w:rPr>
          <w:spacing w:val="26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навантаження</w:t>
      </w:r>
      <w:proofErr w:type="spellEnd"/>
      <w:r w:rsidRPr="00A963DF">
        <w:rPr>
          <w:spacing w:val="26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здобувача</w:t>
      </w:r>
      <w:proofErr w:type="spellEnd"/>
      <w:r w:rsidRPr="00A963DF">
        <w:rPr>
          <w:spacing w:val="25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вищої</w:t>
      </w:r>
      <w:proofErr w:type="spellEnd"/>
      <w:r w:rsidRPr="00A963DF">
        <w:rPr>
          <w:spacing w:val="24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освіти</w:t>
      </w:r>
      <w:proofErr w:type="spellEnd"/>
      <w:r w:rsidRPr="00A963DF">
        <w:rPr>
          <w:spacing w:val="-1"/>
          <w:lang w:val="ru-RU"/>
        </w:rPr>
        <w:t>,</w:t>
      </w:r>
      <w:r w:rsidRPr="00A963DF">
        <w:rPr>
          <w:spacing w:val="25"/>
          <w:lang w:val="ru-RU"/>
        </w:rPr>
        <w:t xml:space="preserve"> </w:t>
      </w:r>
      <w:proofErr w:type="spellStart"/>
      <w:r w:rsidRPr="00A963DF">
        <w:rPr>
          <w:spacing w:val="-2"/>
          <w:lang w:val="ru-RU"/>
        </w:rPr>
        <w:t>необхідного</w:t>
      </w:r>
      <w:proofErr w:type="spellEnd"/>
      <w:r w:rsidRPr="00A963DF">
        <w:rPr>
          <w:spacing w:val="26"/>
          <w:lang w:val="ru-RU"/>
        </w:rPr>
        <w:t xml:space="preserve"> </w:t>
      </w:r>
      <w:r w:rsidRPr="00A963DF">
        <w:rPr>
          <w:spacing w:val="-1"/>
          <w:lang w:val="ru-RU"/>
        </w:rPr>
        <w:t>для</w:t>
      </w:r>
      <w:r w:rsidRPr="00A963DF">
        <w:rPr>
          <w:spacing w:val="23"/>
          <w:lang w:val="ru-RU"/>
        </w:rPr>
        <w:t xml:space="preserve"> </w:t>
      </w:r>
      <w:proofErr w:type="spellStart"/>
      <w:r w:rsidRPr="00A963DF">
        <w:rPr>
          <w:spacing w:val="-2"/>
          <w:lang w:val="ru-RU"/>
        </w:rPr>
        <w:t>досягнення</w:t>
      </w:r>
      <w:proofErr w:type="spellEnd"/>
      <w:r w:rsidRPr="00A963DF">
        <w:rPr>
          <w:spacing w:val="83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визначених</w:t>
      </w:r>
      <w:proofErr w:type="spellEnd"/>
      <w:r w:rsidRPr="00A963DF">
        <w:rPr>
          <w:spacing w:val="-3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результатів</w:t>
      </w:r>
      <w:proofErr w:type="spellEnd"/>
      <w:r w:rsidRPr="00A963DF">
        <w:rPr>
          <w:spacing w:val="-1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навчання</w:t>
      </w:r>
      <w:proofErr w:type="spellEnd"/>
      <w:r w:rsidRPr="00A963DF">
        <w:rPr>
          <w:spacing w:val="-1"/>
          <w:lang w:val="ru-RU"/>
        </w:rPr>
        <w:t>,</w:t>
      </w:r>
      <w:r w:rsidRPr="00A963DF">
        <w:rPr>
          <w:lang w:val="ru-RU"/>
        </w:rPr>
        <w:t xml:space="preserve"> </w:t>
      </w:r>
      <w:r w:rsidRPr="00A963DF">
        <w:rPr>
          <w:spacing w:val="-1"/>
          <w:lang w:val="ru-RU"/>
        </w:rPr>
        <w:t>та</w:t>
      </w:r>
      <w:r w:rsidRPr="00A963DF">
        <w:rPr>
          <w:spacing w:val="-3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обліковується</w:t>
      </w:r>
      <w:proofErr w:type="spellEnd"/>
      <w:r w:rsidRPr="00A963DF">
        <w:rPr>
          <w:lang w:val="ru-RU"/>
        </w:rPr>
        <w:t xml:space="preserve"> у</w:t>
      </w:r>
      <w:r w:rsidRPr="00A963DF">
        <w:rPr>
          <w:spacing w:val="-4"/>
          <w:lang w:val="ru-RU"/>
        </w:rPr>
        <w:t xml:space="preserve"> </w:t>
      </w:r>
      <w:r w:rsidRPr="00A963DF">
        <w:rPr>
          <w:spacing w:val="-1"/>
          <w:lang w:val="ru-RU"/>
        </w:rPr>
        <w:t>кредитах</w:t>
      </w:r>
      <w:r w:rsidRPr="00A963DF">
        <w:rPr>
          <w:spacing w:val="1"/>
          <w:lang w:val="ru-RU"/>
        </w:rPr>
        <w:t xml:space="preserve"> </w:t>
      </w:r>
      <w:r w:rsidRPr="00A963DF">
        <w:rPr>
          <w:spacing w:val="-1"/>
          <w:lang w:val="ru-RU"/>
        </w:rPr>
        <w:t>ЄКТС</w:t>
      </w:r>
      <w:r w:rsidR="00600A60">
        <w:rPr>
          <w:spacing w:val="-1"/>
          <w:lang w:val="ru-RU"/>
        </w:rPr>
        <w:t>.</w:t>
      </w:r>
    </w:p>
    <w:p w14:paraId="3C8551E2" w14:textId="77777777" w:rsidR="00A963DF" w:rsidRPr="003B36CE" w:rsidRDefault="00A963DF" w:rsidP="00600A60">
      <w:pPr>
        <w:spacing w:line="239" w:lineRule="auto"/>
        <w:ind w:left="116" w:right="10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Кредит</w:t>
      </w:r>
      <w:r w:rsidRPr="003B36CE">
        <w:rPr>
          <w:rFonts w:ascii="Times New Roman" w:hAnsi="Times New Roman"/>
          <w:b/>
          <w:bCs/>
          <w:spacing w:val="17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Європейської</w:t>
      </w:r>
      <w:proofErr w:type="spellEnd"/>
      <w:r w:rsidRPr="003B36CE">
        <w:rPr>
          <w:rFonts w:ascii="Times New Roman" w:hAnsi="Times New Roman"/>
          <w:b/>
          <w:bCs/>
          <w:spacing w:val="17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кредитної</w:t>
      </w:r>
      <w:proofErr w:type="spellEnd"/>
      <w:r w:rsidRPr="003B36CE">
        <w:rPr>
          <w:rFonts w:ascii="Times New Roman" w:hAnsi="Times New Roman"/>
          <w:b/>
          <w:bCs/>
          <w:spacing w:val="14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трансферно-накопичувальної</w:t>
      </w:r>
      <w:proofErr w:type="spellEnd"/>
      <w:r w:rsidRPr="003B36CE">
        <w:rPr>
          <w:rFonts w:ascii="Times New Roman" w:hAnsi="Times New Roman"/>
          <w:b/>
          <w:bCs/>
          <w:spacing w:val="17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системи</w:t>
      </w:r>
      <w:proofErr w:type="spellEnd"/>
      <w:r w:rsidRPr="003B36CE">
        <w:rPr>
          <w:rFonts w:ascii="Times New Roman" w:hAnsi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spellStart"/>
      <w:r w:rsidRPr="003B36CE">
        <w:rPr>
          <w:rFonts w:ascii="Times New Roman" w:hAnsi="Times New Roman"/>
          <w:b/>
          <w:bCs/>
          <w:sz w:val="28"/>
          <w:szCs w:val="28"/>
          <w:lang w:val="ru-RU"/>
        </w:rPr>
        <w:t>далі</w:t>
      </w:r>
      <w:proofErr w:type="spellEnd"/>
      <w:r w:rsidRPr="003B36CE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3B36CE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кредит</w:t>
      </w:r>
      <w:r w:rsidRPr="003B36CE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ЄКТС)</w:t>
      </w:r>
      <w:r w:rsidRPr="003B36CE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3B36CE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одиниця</w:t>
      </w:r>
      <w:proofErr w:type="spellEnd"/>
      <w:r w:rsidRPr="003B36CE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вимірювання</w:t>
      </w:r>
      <w:proofErr w:type="spellEnd"/>
      <w:r w:rsidRPr="003B36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обсягу</w:t>
      </w:r>
      <w:proofErr w:type="spellEnd"/>
      <w:r w:rsidRPr="003B36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навчального</w:t>
      </w:r>
      <w:proofErr w:type="spellEnd"/>
      <w:r w:rsidRPr="003B36CE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навантаження</w:t>
      </w:r>
      <w:proofErr w:type="spellEnd"/>
      <w:r w:rsidRPr="003B36C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здобувача</w:t>
      </w:r>
      <w:proofErr w:type="spellEnd"/>
      <w:r w:rsidRPr="003B36C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3B36C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освіти</w:t>
      </w:r>
      <w:proofErr w:type="spellEnd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3B36CE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необхідного</w:t>
      </w:r>
      <w:proofErr w:type="spellEnd"/>
      <w:r w:rsidRPr="003B36C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3B36C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досягнення</w:t>
      </w:r>
      <w:proofErr w:type="spellEnd"/>
      <w:r w:rsidRPr="003B36C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визначених</w:t>
      </w:r>
      <w:proofErr w:type="spellEnd"/>
      <w:r w:rsidRPr="003B36CE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очікуваних</w:t>
      </w:r>
      <w:proofErr w:type="spellEnd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3B36CE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результатів</w:t>
      </w:r>
      <w:proofErr w:type="spellEnd"/>
      <w:r w:rsidRPr="003B36CE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навчання</w:t>
      </w:r>
      <w:proofErr w:type="spellEnd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3B36CE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2"/>
          <w:sz w:val="28"/>
          <w:szCs w:val="28"/>
          <w:lang w:val="ru-RU"/>
        </w:rPr>
        <w:t>Обсяг</w:t>
      </w:r>
      <w:proofErr w:type="spellEnd"/>
      <w:r w:rsidRPr="003B36CE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2"/>
          <w:sz w:val="28"/>
          <w:szCs w:val="28"/>
          <w:lang w:val="ru-RU"/>
        </w:rPr>
        <w:t>одного</w:t>
      </w:r>
      <w:r w:rsidRPr="003B36CE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кредиту</w:t>
      </w:r>
      <w:r w:rsidRPr="003B36CE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ЄКТС</w:t>
      </w:r>
      <w:r w:rsidRPr="003B36CE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становить</w:t>
      </w:r>
      <w:r w:rsidRPr="003B36CE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30</w:t>
      </w:r>
      <w:r w:rsidRPr="003B36CE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годин.</w:t>
      </w:r>
      <w:r w:rsidRPr="003B36CE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Навантаження</w:t>
      </w:r>
      <w:proofErr w:type="spellEnd"/>
      <w:r w:rsidRPr="003B36CE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2"/>
          <w:sz w:val="28"/>
          <w:szCs w:val="28"/>
          <w:lang w:val="ru-RU"/>
        </w:rPr>
        <w:t>одного</w:t>
      </w:r>
      <w:r w:rsidRPr="003B36CE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навчального</w:t>
      </w:r>
      <w:proofErr w:type="spellEnd"/>
      <w:r w:rsidRPr="003B36CE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року</w:t>
      </w:r>
      <w:r w:rsidRPr="003B36CE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z w:val="28"/>
          <w:szCs w:val="28"/>
          <w:lang w:val="ru-RU"/>
        </w:rPr>
        <w:t>за</w:t>
      </w:r>
      <w:r w:rsidRPr="003B36CE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денною</w:t>
      </w:r>
      <w:r w:rsidRPr="003B36CE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формою</w:t>
      </w:r>
      <w:r w:rsidRPr="003B36CE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навчання</w:t>
      </w:r>
      <w:proofErr w:type="spellEnd"/>
      <w:r w:rsidRPr="003B36CE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становить,</w:t>
      </w:r>
      <w:r w:rsidRPr="003B36C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z w:val="28"/>
          <w:szCs w:val="28"/>
          <w:lang w:val="ru-RU"/>
        </w:rPr>
        <w:t>як</w:t>
      </w:r>
      <w:r w:rsidRPr="003B36C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 xml:space="preserve">правило, </w:t>
      </w:r>
      <w:r w:rsidRPr="003B36CE">
        <w:rPr>
          <w:rFonts w:ascii="Times New Roman" w:hAnsi="Times New Roman"/>
          <w:sz w:val="28"/>
          <w:szCs w:val="28"/>
          <w:lang w:val="ru-RU"/>
        </w:rPr>
        <w:t>60</w:t>
      </w:r>
      <w:r w:rsidRPr="003B36C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кредитів</w:t>
      </w:r>
      <w:proofErr w:type="spellEnd"/>
      <w:r w:rsidRPr="003B36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36CE">
        <w:rPr>
          <w:rFonts w:ascii="Times New Roman" w:hAnsi="Times New Roman"/>
          <w:spacing w:val="-1"/>
          <w:sz w:val="28"/>
          <w:szCs w:val="28"/>
          <w:lang w:val="ru-RU"/>
        </w:rPr>
        <w:t>ЄКТС.</w:t>
      </w:r>
    </w:p>
    <w:p w14:paraId="61A32BC2" w14:textId="77777777" w:rsidR="00A963DF" w:rsidRDefault="00A963DF" w:rsidP="00A963DF">
      <w:pPr>
        <w:pStyle w:val="a5"/>
        <w:spacing w:before="65" w:line="239" w:lineRule="auto"/>
        <w:ind w:right="101" w:firstLine="70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A963DF">
        <w:rPr>
          <w:b/>
          <w:bCs/>
          <w:spacing w:val="-1"/>
          <w:lang w:val="ru-RU"/>
        </w:rPr>
        <w:t>Освітня</w:t>
      </w:r>
      <w:proofErr w:type="spellEnd"/>
      <w:r w:rsidRPr="00A963DF">
        <w:rPr>
          <w:b/>
          <w:bCs/>
          <w:spacing w:val="7"/>
          <w:lang w:val="ru-RU"/>
        </w:rPr>
        <w:t xml:space="preserve"> </w:t>
      </w:r>
      <w:r w:rsidRPr="00A963DF">
        <w:rPr>
          <w:b/>
          <w:bCs/>
          <w:spacing w:val="-1"/>
          <w:lang w:val="ru-RU"/>
        </w:rPr>
        <w:t>(</w:t>
      </w:r>
      <w:proofErr w:type="spellStart"/>
      <w:r w:rsidRPr="00A963DF">
        <w:rPr>
          <w:b/>
          <w:bCs/>
          <w:spacing w:val="-1"/>
          <w:lang w:val="ru-RU"/>
        </w:rPr>
        <w:t>освітньо-професійна</w:t>
      </w:r>
      <w:proofErr w:type="spellEnd"/>
      <w:r w:rsidRPr="00A963DF">
        <w:rPr>
          <w:b/>
          <w:bCs/>
          <w:spacing w:val="-1"/>
          <w:lang w:val="ru-RU"/>
        </w:rPr>
        <w:t>,</w:t>
      </w:r>
      <w:r w:rsidRPr="00A963DF">
        <w:rPr>
          <w:b/>
          <w:bCs/>
          <w:spacing w:val="8"/>
          <w:lang w:val="ru-RU"/>
        </w:rPr>
        <w:t xml:space="preserve"> </w:t>
      </w:r>
      <w:proofErr w:type="spellStart"/>
      <w:r w:rsidRPr="00A963DF">
        <w:rPr>
          <w:b/>
          <w:bCs/>
          <w:spacing w:val="-1"/>
          <w:lang w:val="ru-RU"/>
        </w:rPr>
        <w:t>освітньо-наукова</w:t>
      </w:r>
      <w:proofErr w:type="spellEnd"/>
      <w:r w:rsidRPr="00A963DF">
        <w:rPr>
          <w:b/>
          <w:bCs/>
          <w:spacing w:val="9"/>
          <w:lang w:val="ru-RU"/>
        </w:rPr>
        <w:t xml:space="preserve"> </w:t>
      </w:r>
      <w:proofErr w:type="spellStart"/>
      <w:r w:rsidRPr="00A963DF">
        <w:rPr>
          <w:b/>
          <w:bCs/>
          <w:lang w:val="ru-RU"/>
        </w:rPr>
        <w:t>чи</w:t>
      </w:r>
      <w:proofErr w:type="spellEnd"/>
      <w:r w:rsidRPr="00A963DF">
        <w:rPr>
          <w:b/>
          <w:bCs/>
          <w:spacing w:val="9"/>
          <w:lang w:val="ru-RU"/>
        </w:rPr>
        <w:t xml:space="preserve"> </w:t>
      </w:r>
      <w:proofErr w:type="spellStart"/>
      <w:r w:rsidRPr="00A963DF">
        <w:rPr>
          <w:b/>
          <w:bCs/>
          <w:spacing w:val="-1"/>
          <w:lang w:val="ru-RU"/>
        </w:rPr>
        <w:t>освітньо-творча</w:t>
      </w:r>
      <w:proofErr w:type="spellEnd"/>
      <w:r w:rsidRPr="00A963DF">
        <w:rPr>
          <w:b/>
          <w:bCs/>
          <w:spacing w:val="-1"/>
          <w:lang w:val="ru-RU"/>
        </w:rPr>
        <w:t>)</w:t>
      </w:r>
      <w:r w:rsidRPr="00A963DF">
        <w:rPr>
          <w:b/>
          <w:bCs/>
          <w:spacing w:val="55"/>
          <w:lang w:val="ru-RU"/>
        </w:rPr>
        <w:t xml:space="preserve"> </w:t>
      </w:r>
      <w:proofErr w:type="spellStart"/>
      <w:r w:rsidRPr="00A963DF">
        <w:rPr>
          <w:b/>
          <w:bCs/>
          <w:spacing w:val="-1"/>
          <w:lang w:val="ru-RU"/>
        </w:rPr>
        <w:t>програма</w:t>
      </w:r>
      <w:proofErr w:type="spellEnd"/>
      <w:r w:rsidRPr="00A963DF">
        <w:rPr>
          <w:b/>
          <w:bCs/>
          <w:spacing w:val="20"/>
          <w:lang w:val="ru-RU"/>
        </w:rPr>
        <w:t xml:space="preserve"> </w:t>
      </w:r>
      <w:r w:rsidRPr="00A963DF">
        <w:rPr>
          <w:color w:val="000000"/>
          <w:shd w:val="clear" w:color="auto" w:fill="FFFFFF"/>
          <w:lang w:val="ru-RU"/>
        </w:rPr>
        <w:t xml:space="preserve">- </w:t>
      </w:r>
      <w:proofErr w:type="spellStart"/>
      <w:r w:rsidRPr="00A963DF">
        <w:rPr>
          <w:color w:val="000000"/>
          <w:shd w:val="clear" w:color="auto" w:fill="FFFFFF"/>
          <w:lang w:val="ru-RU"/>
        </w:rPr>
        <w:t>єдиний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комплекс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освітніх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компонентів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Pr="00A963DF">
        <w:rPr>
          <w:color w:val="000000"/>
          <w:shd w:val="clear" w:color="auto" w:fill="FFFFFF"/>
          <w:lang w:val="ru-RU"/>
        </w:rPr>
        <w:t>навчальних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дисциплін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963DF">
        <w:rPr>
          <w:color w:val="000000"/>
          <w:shd w:val="clear" w:color="auto" w:fill="FFFFFF"/>
          <w:lang w:val="ru-RU"/>
        </w:rPr>
        <w:t>індивідуальних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завдань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практик, </w:t>
      </w:r>
      <w:proofErr w:type="spellStart"/>
      <w:r w:rsidRPr="00A963DF">
        <w:rPr>
          <w:color w:val="000000"/>
          <w:shd w:val="clear" w:color="auto" w:fill="FFFFFF"/>
          <w:lang w:val="ru-RU"/>
        </w:rPr>
        <w:t>контрольних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заходів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тощо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), </w:t>
      </w:r>
      <w:proofErr w:type="spellStart"/>
      <w:r w:rsidRPr="00A963DF">
        <w:rPr>
          <w:color w:val="000000"/>
          <w:shd w:val="clear" w:color="auto" w:fill="FFFFFF"/>
          <w:lang w:val="ru-RU"/>
        </w:rPr>
        <w:t>спрямованих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A963DF">
        <w:rPr>
          <w:color w:val="000000"/>
          <w:shd w:val="clear" w:color="auto" w:fill="FFFFFF"/>
          <w:lang w:val="ru-RU"/>
        </w:rPr>
        <w:t>досягнення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передбачених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такою </w:t>
      </w:r>
      <w:proofErr w:type="spellStart"/>
      <w:r w:rsidRPr="00A963DF">
        <w:rPr>
          <w:color w:val="000000"/>
          <w:shd w:val="clear" w:color="auto" w:fill="FFFFFF"/>
          <w:lang w:val="ru-RU"/>
        </w:rPr>
        <w:t>програмою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результатів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навчання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A963DF">
        <w:rPr>
          <w:color w:val="000000"/>
          <w:shd w:val="clear" w:color="auto" w:fill="FFFFFF"/>
          <w:lang w:val="ru-RU"/>
        </w:rPr>
        <w:t>що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дає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право на </w:t>
      </w:r>
      <w:proofErr w:type="spellStart"/>
      <w:r w:rsidRPr="00A963DF">
        <w:rPr>
          <w:color w:val="000000"/>
          <w:shd w:val="clear" w:color="auto" w:fill="FFFFFF"/>
          <w:lang w:val="ru-RU"/>
        </w:rPr>
        <w:t>отримання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визначеної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освітньої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або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освітньої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та </w:t>
      </w:r>
      <w:proofErr w:type="spellStart"/>
      <w:r w:rsidRPr="00A963DF">
        <w:rPr>
          <w:color w:val="000000"/>
          <w:shd w:val="clear" w:color="auto" w:fill="FFFFFF"/>
          <w:lang w:val="ru-RU"/>
        </w:rPr>
        <w:t>професійної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Pr="00A963DF">
        <w:rPr>
          <w:color w:val="000000"/>
          <w:shd w:val="clear" w:color="auto" w:fill="FFFFFF"/>
          <w:lang w:val="ru-RU"/>
        </w:rPr>
        <w:t>професійних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) </w:t>
      </w:r>
      <w:proofErr w:type="spellStart"/>
      <w:r w:rsidRPr="00A963DF">
        <w:rPr>
          <w:color w:val="000000"/>
          <w:shd w:val="clear" w:color="auto" w:fill="FFFFFF"/>
          <w:lang w:val="ru-RU"/>
        </w:rPr>
        <w:t>кваліфікації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(</w:t>
      </w:r>
      <w:proofErr w:type="spellStart"/>
      <w:r w:rsidRPr="00A963DF">
        <w:rPr>
          <w:color w:val="000000"/>
          <w:shd w:val="clear" w:color="auto" w:fill="FFFFFF"/>
          <w:lang w:val="ru-RU"/>
        </w:rPr>
        <w:t>кваліфікацій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). </w:t>
      </w:r>
      <w:proofErr w:type="spellStart"/>
      <w:r w:rsidRPr="00A963DF">
        <w:rPr>
          <w:color w:val="000000"/>
          <w:shd w:val="clear" w:color="auto" w:fill="FFFFFF"/>
          <w:lang w:val="ru-RU"/>
        </w:rPr>
        <w:t>Освітня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програма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може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визначати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єдину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в </w:t>
      </w:r>
      <w:proofErr w:type="spellStart"/>
      <w:r w:rsidRPr="00A963DF">
        <w:rPr>
          <w:color w:val="000000"/>
          <w:shd w:val="clear" w:color="auto" w:fill="FFFFFF"/>
          <w:lang w:val="ru-RU"/>
        </w:rPr>
        <w:t>її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межах </w:t>
      </w:r>
      <w:proofErr w:type="spellStart"/>
      <w:r w:rsidRPr="00A963DF">
        <w:rPr>
          <w:color w:val="000000"/>
          <w:shd w:val="clear" w:color="auto" w:fill="FFFFFF"/>
          <w:lang w:val="ru-RU"/>
        </w:rPr>
        <w:t>спеціалізацію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або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не </w:t>
      </w:r>
      <w:proofErr w:type="spellStart"/>
      <w:r w:rsidRPr="00A963DF">
        <w:rPr>
          <w:color w:val="000000"/>
          <w:shd w:val="clear" w:color="auto" w:fill="FFFFFF"/>
          <w:lang w:val="ru-RU"/>
        </w:rPr>
        <w:t>передбачати</w:t>
      </w:r>
      <w:proofErr w:type="spellEnd"/>
      <w:r w:rsidRPr="00A963DF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A963DF">
        <w:rPr>
          <w:color w:val="000000"/>
          <w:shd w:val="clear" w:color="auto" w:fill="FFFFFF"/>
          <w:lang w:val="ru-RU"/>
        </w:rPr>
        <w:t>спеціалізації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14:paraId="4BD29774" w14:textId="77777777" w:rsidR="00A963DF" w:rsidRPr="0072120B" w:rsidRDefault="00A963DF" w:rsidP="00A963DF">
      <w:pPr>
        <w:pStyle w:val="a5"/>
        <w:spacing w:before="65" w:line="239" w:lineRule="auto"/>
        <w:ind w:right="101" w:firstLine="707"/>
        <w:jc w:val="both"/>
        <w:rPr>
          <w:b/>
          <w:bCs/>
          <w:spacing w:val="-1"/>
          <w:lang w:val="uk-UA"/>
        </w:rPr>
      </w:pPr>
    </w:p>
    <w:p w14:paraId="69091F25" w14:textId="77777777" w:rsidR="00A963DF" w:rsidRPr="0072120B" w:rsidRDefault="00A963DF" w:rsidP="00A963DF">
      <w:pPr>
        <w:pStyle w:val="a5"/>
        <w:ind w:right="104" w:firstLine="707"/>
        <w:jc w:val="both"/>
        <w:rPr>
          <w:color w:val="000000"/>
          <w:shd w:val="clear" w:color="auto" w:fill="FFFFFF"/>
          <w:lang w:val="uk-UA"/>
        </w:rPr>
      </w:pPr>
      <w:r w:rsidRPr="0072120B">
        <w:rPr>
          <w:b/>
          <w:bCs/>
          <w:spacing w:val="-1"/>
          <w:lang w:val="uk-UA"/>
        </w:rPr>
        <w:t>Компетентність</w:t>
      </w:r>
      <w:r w:rsidRPr="0072120B">
        <w:rPr>
          <w:b/>
          <w:bCs/>
          <w:spacing w:val="46"/>
          <w:lang w:val="uk-UA"/>
        </w:rPr>
        <w:t xml:space="preserve"> </w:t>
      </w:r>
      <w:r w:rsidRPr="0072120B">
        <w:rPr>
          <w:lang w:val="uk-UA"/>
        </w:rPr>
        <w:t>–</w:t>
      </w:r>
      <w:r w:rsidRPr="0072120B">
        <w:rPr>
          <w:spacing w:val="46"/>
          <w:lang w:val="uk-UA"/>
        </w:rPr>
        <w:t xml:space="preserve"> </w:t>
      </w:r>
      <w:r w:rsidRPr="0072120B">
        <w:rPr>
          <w:color w:val="000000"/>
          <w:shd w:val="clear" w:color="auto" w:fill="FFFFFF"/>
          <w:lang w:val="uk-UA"/>
        </w:rPr>
        <w:t>компетентність - здатність особи успішно соціалізуватися, навчатися, провадити професійну діяльність, яка виникає на основі динамічної комбінації знань, умінь, навичок, способів мислення, поглядів, цінностей, інших особистих якостей</w:t>
      </w:r>
      <w:r>
        <w:rPr>
          <w:color w:val="000000"/>
          <w:shd w:val="clear" w:color="auto" w:fill="FFFFFF"/>
          <w:lang w:val="uk-UA"/>
        </w:rPr>
        <w:t>.</w:t>
      </w:r>
    </w:p>
    <w:p w14:paraId="1DFCBEC3" w14:textId="77777777" w:rsidR="00A963DF" w:rsidRPr="0072120B" w:rsidRDefault="00A963DF" w:rsidP="00A963DF">
      <w:pPr>
        <w:pStyle w:val="a5"/>
        <w:ind w:right="104" w:firstLine="707"/>
        <w:jc w:val="both"/>
        <w:rPr>
          <w:lang w:val="uk-UA"/>
        </w:rPr>
      </w:pPr>
      <w:r w:rsidRPr="0072120B">
        <w:rPr>
          <w:b/>
          <w:bCs/>
          <w:spacing w:val="-1"/>
          <w:lang w:val="uk-UA"/>
        </w:rPr>
        <w:t>Інтегральна</w:t>
      </w:r>
      <w:r w:rsidRPr="0072120B">
        <w:rPr>
          <w:b/>
          <w:bCs/>
          <w:spacing w:val="6"/>
          <w:lang w:val="uk-UA"/>
        </w:rPr>
        <w:t xml:space="preserve"> </w:t>
      </w:r>
      <w:r w:rsidRPr="0072120B">
        <w:rPr>
          <w:b/>
          <w:bCs/>
          <w:spacing w:val="-1"/>
          <w:lang w:val="uk-UA"/>
        </w:rPr>
        <w:t>компетентність</w:t>
      </w:r>
      <w:r w:rsidRPr="0072120B">
        <w:rPr>
          <w:b/>
          <w:bCs/>
          <w:spacing w:val="9"/>
          <w:lang w:val="uk-UA"/>
        </w:rPr>
        <w:t xml:space="preserve"> </w:t>
      </w:r>
      <w:r w:rsidRPr="0072120B">
        <w:rPr>
          <w:b/>
          <w:bCs/>
          <w:lang w:val="uk-UA"/>
        </w:rPr>
        <w:t>–</w:t>
      </w:r>
      <w:r w:rsidRPr="0072120B">
        <w:rPr>
          <w:b/>
          <w:bCs/>
          <w:spacing w:val="7"/>
          <w:lang w:val="uk-UA"/>
        </w:rPr>
        <w:t xml:space="preserve"> </w:t>
      </w:r>
      <w:r w:rsidRPr="0072120B">
        <w:rPr>
          <w:spacing w:val="-1"/>
          <w:lang w:val="uk-UA"/>
        </w:rPr>
        <w:t>узагальнений</w:t>
      </w:r>
      <w:r w:rsidRPr="0072120B">
        <w:rPr>
          <w:spacing w:val="6"/>
          <w:lang w:val="uk-UA"/>
        </w:rPr>
        <w:t xml:space="preserve"> </w:t>
      </w:r>
      <w:r w:rsidRPr="0072120B">
        <w:rPr>
          <w:spacing w:val="-1"/>
          <w:lang w:val="uk-UA"/>
        </w:rPr>
        <w:t>опис</w:t>
      </w:r>
      <w:r w:rsidRPr="0072120B">
        <w:rPr>
          <w:spacing w:val="6"/>
          <w:lang w:val="uk-UA"/>
        </w:rPr>
        <w:t xml:space="preserve"> </w:t>
      </w:r>
      <w:r w:rsidRPr="0072120B">
        <w:rPr>
          <w:spacing w:val="-1"/>
          <w:lang w:val="uk-UA"/>
        </w:rPr>
        <w:t>кваліфікаційного</w:t>
      </w:r>
      <w:r w:rsidRPr="0072120B">
        <w:rPr>
          <w:spacing w:val="31"/>
          <w:lang w:val="uk-UA"/>
        </w:rPr>
        <w:t xml:space="preserve"> </w:t>
      </w:r>
      <w:r w:rsidRPr="0072120B">
        <w:rPr>
          <w:spacing w:val="-1"/>
          <w:lang w:val="uk-UA"/>
        </w:rPr>
        <w:t>рівня,</w:t>
      </w:r>
      <w:r w:rsidRPr="0072120B">
        <w:rPr>
          <w:spacing w:val="5"/>
          <w:lang w:val="uk-UA"/>
        </w:rPr>
        <w:t xml:space="preserve"> </w:t>
      </w:r>
      <w:r w:rsidRPr="0072120B">
        <w:rPr>
          <w:lang w:val="uk-UA"/>
        </w:rPr>
        <w:t>який</w:t>
      </w:r>
      <w:r w:rsidRPr="0072120B">
        <w:rPr>
          <w:spacing w:val="5"/>
          <w:lang w:val="uk-UA"/>
        </w:rPr>
        <w:t xml:space="preserve"> </w:t>
      </w:r>
      <w:r w:rsidRPr="0072120B">
        <w:rPr>
          <w:spacing w:val="-1"/>
          <w:lang w:val="uk-UA"/>
        </w:rPr>
        <w:t>виражає</w:t>
      </w:r>
      <w:r w:rsidRPr="0072120B">
        <w:rPr>
          <w:spacing w:val="5"/>
          <w:lang w:val="uk-UA"/>
        </w:rPr>
        <w:t xml:space="preserve"> </w:t>
      </w:r>
      <w:r w:rsidRPr="0072120B">
        <w:rPr>
          <w:spacing w:val="-1"/>
          <w:lang w:val="uk-UA"/>
        </w:rPr>
        <w:t>основні</w:t>
      </w:r>
      <w:r w:rsidRPr="0072120B">
        <w:rPr>
          <w:spacing w:val="6"/>
          <w:lang w:val="uk-UA"/>
        </w:rPr>
        <w:t xml:space="preserve"> </w:t>
      </w:r>
      <w:proofErr w:type="spellStart"/>
      <w:r w:rsidRPr="0072120B">
        <w:rPr>
          <w:spacing w:val="-1"/>
          <w:lang w:val="uk-UA"/>
        </w:rPr>
        <w:t>компетентністні</w:t>
      </w:r>
      <w:proofErr w:type="spellEnd"/>
      <w:r w:rsidRPr="0072120B">
        <w:rPr>
          <w:spacing w:val="6"/>
          <w:lang w:val="uk-UA"/>
        </w:rPr>
        <w:t xml:space="preserve"> </w:t>
      </w:r>
      <w:r w:rsidRPr="0072120B">
        <w:rPr>
          <w:spacing w:val="-1"/>
          <w:lang w:val="uk-UA"/>
        </w:rPr>
        <w:t>характеристики</w:t>
      </w:r>
      <w:r w:rsidRPr="0072120B">
        <w:rPr>
          <w:spacing w:val="6"/>
          <w:lang w:val="uk-UA"/>
        </w:rPr>
        <w:t xml:space="preserve"> </w:t>
      </w:r>
      <w:r w:rsidRPr="0072120B">
        <w:rPr>
          <w:spacing w:val="-1"/>
          <w:lang w:val="uk-UA"/>
        </w:rPr>
        <w:t>рівня</w:t>
      </w:r>
      <w:r w:rsidRPr="0072120B">
        <w:rPr>
          <w:spacing w:val="6"/>
          <w:lang w:val="uk-UA"/>
        </w:rPr>
        <w:t xml:space="preserve"> </w:t>
      </w:r>
      <w:r w:rsidRPr="0072120B">
        <w:rPr>
          <w:spacing w:val="-1"/>
          <w:lang w:val="uk-UA"/>
        </w:rPr>
        <w:t>щодо</w:t>
      </w:r>
      <w:r w:rsidRPr="0072120B">
        <w:rPr>
          <w:spacing w:val="41"/>
          <w:lang w:val="uk-UA"/>
        </w:rPr>
        <w:t xml:space="preserve"> </w:t>
      </w:r>
      <w:r w:rsidRPr="0072120B">
        <w:rPr>
          <w:spacing w:val="-1"/>
          <w:lang w:val="uk-UA"/>
        </w:rPr>
        <w:t>навчання</w:t>
      </w:r>
      <w:r w:rsidRPr="0072120B">
        <w:rPr>
          <w:lang w:val="uk-UA"/>
        </w:rPr>
        <w:t xml:space="preserve"> </w:t>
      </w:r>
      <w:r w:rsidRPr="0072120B">
        <w:rPr>
          <w:spacing w:val="-1"/>
          <w:lang w:val="uk-UA"/>
        </w:rPr>
        <w:t>та/або</w:t>
      </w:r>
      <w:r w:rsidRPr="0072120B">
        <w:rPr>
          <w:spacing w:val="1"/>
          <w:lang w:val="uk-UA"/>
        </w:rPr>
        <w:t xml:space="preserve"> </w:t>
      </w:r>
      <w:r w:rsidRPr="0072120B">
        <w:rPr>
          <w:spacing w:val="-1"/>
          <w:lang w:val="uk-UA"/>
        </w:rPr>
        <w:t>професійної</w:t>
      </w:r>
      <w:r w:rsidRPr="0072120B">
        <w:rPr>
          <w:spacing w:val="1"/>
          <w:lang w:val="uk-UA"/>
        </w:rPr>
        <w:t xml:space="preserve"> </w:t>
      </w:r>
      <w:r w:rsidRPr="0072120B">
        <w:rPr>
          <w:spacing w:val="-1"/>
          <w:lang w:val="uk-UA"/>
        </w:rPr>
        <w:t>діяльності.</w:t>
      </w:r>
    </w:p>
    <w:p w14:paraId="042EFD09" w14:textId="77777777" w:rsidR="00A963DF" w:rsidRPr="0072120B" w:rsidRDefault="00A963DF" w:rsidP="00A963DF">
      <w:pPr>
        <w:pStyle w:val="a5"/>
        <w:tabs>
          <w:tab w:val="left" w:pos="1250"/>
        </w:tabs>
        <w:spacing w:before="9" w:line="322" w:lineRule="exact"/>
        <w:ind w:right="106"/>
        <w:jc w:val="both"/>
        <w:rPr>
          <w:lang w:val="uk-UA"/>
        </w:rPr>
      </w:pPr>
      <w:r>
        <w:rPr>
          <w:b/>
          <w:bCs/>
          <w:spacing w:val="-1"/>
          <w:lang w:val="uk-UA"/>
        </w:rPr>
        <w:t xml:space="preserve">          </w:t>
      </w:r>
      <w:r w:rsidRPr="0072120B">
        <w:rPr>
          <w:b/>
          <w:bCs/>
          <w:spacing w:val="-1"/>
          <w:lang w:val="uk-UA"/>
        </w:rPr>
        <w:t>Загальні</w:t>
      </w:r>
      <w:r w:rsidRPr="0072120B">
        <w:rPr>
          <w:b/>
          <w:bCs/>
          <w:spacing w:val="15"/>
          <w:lang w:val="uk-UA"/>
        </w:rPr>
        <w:t xml:space="preserve"> </w:t>
      </w:r>
      <w:r w:rsidRPr="0072120B">
        <w:rPr>
          <w:b/>
          <w:bCs/>
          <w:spacing w:val="-1"/>
          <w:lang w:val="uk-UA"/>
        </w:rPr>
        <w:t>компетентності</w:t>
      </w:r>
      <w:r w:rsidRPr="0072120B">
        <w:rPr>
          <w:b/>
          <w:bCs/>
          <w:spacing w:val="19"/>
          <w:lang w:val="uk-UA"/>
        </w:rPr>
        <w:t xml:space="preserve"> </w:t>
      </w:r>
      <w:r w:rsidRPr="0072120B">
        <w:rPr>
          <w:b/>
          <w:bCs/>
          <w:lang w:val="uk-UA"/>
        </w:rPr>
        <w:t>–</w:t>
      </w:r>
      <w:r w:rsidRPr="0072120B">
        <w:rPr>
          <w:b/>
          <w:bCs/>
          <w:spacing w:val="17"/>
          <w:lang w:val="uk-UA"/>
        </w:rPr>
        <w:t xml:space="preserve"> </w:t>
      </w:r>
      <w:r w:rsidRPr="0072120B">
        <w:rPr>
          <w:spacing w:val="-1"/>
          <w:lang w:val="uk-UA"/>
        </w:rPr>
        <w:t>універсальні</w:t>
      </w:r>
      <w:r w:rsidRPr="0072120B">
        <w:rPr>
          <w:spacing w:val="16"/>
          <w:lang w:val="uk-UA"/>
        </w:rPr>
        <w:t xml:space="preserve"> </w:t>
      </w:r>
      <w:r w:rsidRPr="0072120B">
        <w:rPr>
          <w:spacing w:val="-1"/>
          <w:lang w:val="uk-UA"/>
        </w:rPr>
        <w:t>компетентності,</w:t>
      </w:r>
      <w:r w:rsidRPr="0072120B">
        <w:rPr>
          <w:spacing w:val="14"/>
          <w:lang w:val="uk-UA"/>
        </w:rPr>
        <w:t xml:space="preserve"> </w:t>
      </w:r>
      <w:r w:rsidRPr="0072120B">
        <w:rPr>
          <w:lang w:val="uk-UA"/>
        </w:rPr>
        <w:t>що</w:t>
      </w:r>
      <w:r w:rsidRPr="0072120B">
        <w:rPr>
          <w:spacing w:val="16"/>
          <w:lang w:val="uk-UA"/>
        </w:rPr>
        <w:t xml:space="preserve"> </w:t>
      </w:r>
      <w:r w:rsidRPr="0072120B">
        <w:rPr>
          <w:lang w:val="uk-UA"/>
        </w:rPr>
        <w:t>не</w:t>
      </w:r>
      <w:r w:rsidRPr="0072120B">
        <w:rPr>
          <w:spacing w:val="31"/>
          <w:lang w:val="uk-UA"/>
        </w:rPr>
        <w:t xml:space="preserve"> </w:t>
      </w:r>
      <w:r w:rsidRPr="0072120B">
        <w:rPr>
          <w:spacing w:val="-1"/>
          <w:lang w:val="uk-UA"/>
        </w:rPr>
        <w:t>залежать</w:t>
      </w:r>
      <w:r w:rsidRPr="0072120B">
        <w:rPr>
          <w:spacing w:val="9"/>
          <w:lang w:val="uk-UA"/>
        </w:rPr>
        <w:t xml:space="preserve"> </w:t>
      </w:r>
      <w:r w:rsidRPr="0072120B">
        <w:rPr>
          <w:lang w:val="uk-UA"/>
        </w:rPr>
        <w:t>від</w:t>
      </w:r>
      <w:r w:rsidRPr="0072120B">
        <w:rPr>
          <w:spacing w:val="9"/>
          <w:lang w:val="uk-UA"/>
        </w:rPr>
        <w:t xml:space="preserve"> </w:t>
      </w:r>
      <w:r w:rsidRPr="0072120B">
        <w:rPr>
          <w:spacing w:val="-1"/>
          <w:lang w:val="uk-UA"/>
        </w:rPr>
        <w:t>предметної</w:t>
      </w:r>
      <w:r w:rsidRPr="0072120B">
        <w:rPr>
          <w:spacing w:val="21"/>
          <w:lang w:val="uk-UA"/>
        </w:rPr>
        <w:t xml:space="preserve"> </w:t>
      </w:r>
      <w:r w:rsidRPr="0072120B">
        <w:rPr>
          <w:spacing w:val="-1"/>
          <w:lang w:val="uk-UA"/>
        </w:rPr>
        <w:t>області,</w:t>
      </w:r>
      <w:r w:rsidRPr="0072120B">
        <w:rPr>
          <w:spacing w:val="9"/>
          <w:lang w:val="uk-UA"/>
        </w:rPr>
        <w:t xml:space="preserve"> </w:t>
      </w:r>
      <w:r w:rsidRPr="0072120B">
        <w:rPr>
          <w:lang w:val="uk-UA"/>
        </w:rPr>
        <w:t>але</w:t>
      </w:r>
      <w:r w:rsidRPr="0072120B">
        <w:rPr>
          <w:spacing w:val="9"/>
          <w:lang w:val="uk-UA"/>
        </w:rPr>
        <w:t xml:space="preserve"> </w:t>
      </w:r>
      <w:r w:rsidRPr="0072120B">
        <w:rPr>
          <w:spacing w:val="-1"/>
          <w:lang w:val="uk-UA"/>
        </w:rPr>
        <w:t>важливі</w:t>
      </w:r>
      <w:r w:rsidRPr="0072120B">
        <w:rPr>
          <w:spacing w:val="8"/>
          <w:lang w:val="uk-UA"/>
        </w:rPr>
        <w:t xml:space="preserve"> </w:t>
      </w:r>
      <w:r w:rsidRPr="0072120B">
        <w:rPr>
          <w:spacing w:val="-1"/>
          <w:lang w:val="uk-UA"/>
        </w:rPr>
        <w:t>для</w:t>
      </w:r>
      <w:r w:rsidRPr="0072120B">
        <w:rPr>
          <w:spacing w:val="8"/>
          <w:lang w:val="uk-UA"/>
        </w:rPr>
        <w:t xml:space="preserve"> </w:t>
      </w:r>
      <w:r w:rsidRPr="0072120B">
        <w:rPr>
          <w:spacing w:val="-1"/>
          <w:lang w:val="uk-UA"/>
        </w:rPr>
        <w:t>успішної</w:t>
      </w:r>
      <w:r w:rsidRPr="0072120B">
        <w:rPr>
          <w:spacing w:val="11"/>
          <w:lang w:val="uk-UA"/>
        </w:rPr>
        <w:t xml:space="preserve"> </w:t>
      </w:r>
      <w:r w:rsidRPr="0072120B">
        <w:rPr>
          <w:spacing w:val="-1"/>
          <w:lang w:val="uk-UA"/>
        </w:rPr>
        <w:t>подальшої</w:t>
      </w:r>
      <w:r w:rsidRPr="0072120B">
        <w:rPr>
          <w:spacing w:val="49"/>
          <w:lang w:val="uk-UA"/>
        </w:rPr>
        <w:t xml:space="preserve"> </w:t>
      </w:r>
      <w:r w:rsidRPr="0072120B">
        <w:rPr>
          <w:spacing w:val="-1"/>
          <w:lang w:val="uk-UA"/>
        </w:rPr>
        <w:t>професійної</w:t>
      </w:r>
      <w:r w:rsidRPr="0072120B">
        <w:rPr>
          <w:spacing w:val="69"/>
          <w:lang w:val="uk-UA"/>
        </w:rPr>
        <w:t xml:space="preserve"> </w:t>
      </w:r>
      <w:r w:rsidRPr="0072120B">
        <w:rPr>
          <w:lang w:val="uk-UA"/>
        </w:rPr>
        <w:t>та</w:t>
      </w:r>
      <w:r w:rsidRPr="0072120B">
        <w:rPr>
          <w:spacing w:val="68"/>
          <w:lang w:val="uk-UA"/>
        </w:rPr>
        <w:t xml:space="preserve"> </w:t>
      </w:r>
      <w:r w:rsidRPr="0072120B">
        <w:rPr>
          <w:spacing w:val="-1"/>
          <w:lang w:val="uk-UA"/>
        </w:rPr>
        <w:t>соціальної</w:t>
      </w:r>
      <w:r w:rsidRPr="0072120B">
        <w:rPr>
          <w:spacing w:val="69"/>
          <w:lang w:val="uk-UA"/>
        </w:rPr>
        <w:t xml:space="preserve"> </w:t>
      </w:r>
      <w:r w:rsidRPr="0072120B">
        <w:rPr>
          <w:spacing w:val="-1"/>
          <w:lang w:val="uk-UA"/>
        </w:rPr>
        <w:t>діяльності</w:t>
      </w:r>
      <w:r w:rsidRPr="0072120B">
        <w:rPr>
          <w:spacing w:val="67"/>
          <w:lang w:val="uk-UA"/>
        </w:rPr>
        <w:t xml:space="preserve"> </w:t>
      </w:r>
      <w:r w:rsidRPr="0072120B">
        <w:rPr>
          <w:spacing w:val="-1"/>
          <w:lang w:val="uk-UA"/>
        </w:rPr>
        <w:t>здобувача</w:t>
      </w:r>
      <w:r w:rsidRPr="0072120B">
        <w:rPr>
          <w:spacing w:val="69"/>
          <w:lang w:val="uk-UA"/>
        </w:rPr>
        <w:t xml:space="preserve"> </w:t>
      </w:r>
      <w:r w:rsidRPr="0072120B">
        <w:rPr>
          <w:lang w:val="uk-UA"/>
        </w:rPr>
        <w:t>в</w:t>
      </w:r>
      <w:r w:rsidRPr="0072120B">
        <w:rPr>
          <w:spacing w:val="68"/>
          <w:lang w:val="uk-UA"/>
        </w:rPr>
        <w:t xml:space="preserve"> </w:t>
      </w:r>
      <w:r w:rsidRPr="0072120B">
        <w:rPr>
          <w:spacing w:val="-1"/>
          <w:lang w:val="uk-UA"/>
        </w:rPr>
        <w:t>різних</w:t>
      </w:r>
      <w:r w:rsidRPr="0072120B">
        <w:rPr>
          <w:spacing w:val="67"/>
          <w:lang w:val="uk-UA"/>
        </w:rPr>
        <w:t xml:space="preserve"> </w:t>
      </w:r>
      <w:r w:rsidRPr="0072120B">
        <w:rPr>
          <w:spacing w:val="-1"/>
          <w:lang w:val="uk-UA"/>
        </w:rPr>
        <w:t>галузях</w:t>
      </w:r>
      <w:r w:rsidRPr="0072120B">
        <w:rPr>
          <w:spacing w:val="69"/>
          <w:lang w:val="uk-UA"/>
        </w:rPr>
        <w:t xml:space="preserve"> </w:t>
      </w:r>
      <w:r w:rsidRPr="0072120B">
        <w:rPr>
          <w:lang w:val="uk-UA"/>
        </w:rPr>
        <w:t>та</w:t>
      </w:r>
      <w:r w:rsidRPr="0072120B">
        <w:rPr>
          <w:spacing w:val="68"/>
          <w:lang w:val="uk-UA"/>
        </w:rPr>
        <w:t xml:space="preserve"> </w:t>
      </w:r>
      <w:r w:rsidRPr="0072120B">
        <w:rPr>
          <w:spacing w:val="-1"/>
          <w:lang w:val="uk-UA"/>
        </w:rPr>
        <w:t>для</w:t>
      </w:r>
      <w:r w:rsidRPr="0072120B">
        <w:rPr>
          <w:spacing w:val="69"/>
          <w:lang w:val="uk-UA"/>
        </w:rPr>
        <w:t xml:space="preserve"> </w:t>
      </w:r>
      <w:r w:rsidRPr="0072120B">
        <w:rPr>
          <w:spacing w:val="-1"/>
          <w:lang w:val="uk-UA"/>
        </w:rPr>
        <w:t>його</w:t>
      </w:r>
      <w:r w:rsidRPr="0072120B">
        <w:rPr>
          <w:spacing w:val="43"/>
          <w:lang w:val="uk-UA"/>
        </w:rPr>
        <w:t xml:space="preserve"> </w:t>
      </w:r>
      <w:r w:rsidRPr="0072120B">
        <w:rPr>
          <w:spacing w:val="-1"/>
          <w:lang w:val="uk-UA"/>
        </w:rPr>
        <w:t>особистісного</w:t>
      </w:r>
      <w:r w:rsidRPr="0072120B">
        <w:rPr>
          <w:spacing w:val="1"/>
          <w:lang w:val="uk-UA"/>
        </w:rPr>
        <w:t xml:space="preserve"> </w:t>
      </w:r>
      <w:r w:rsidRPr="0072120B">
        <w:rPr>
          <w:spacing w:val="-2"/>
          <w:lang w:val="uk-UA"/>
        </w:rPr>
        <w:t>розвитку.</w:t>
      </w:r>
    </w:p>
    <w:p w14:paraId="19ADEC9B" w14:textId="77777777" w:rsidR="00A963DF" w:rsidRPr="0072120B" w:rsidRDefault="00A963DF" w:rsidP="00600A60">
      <w:pPr>
        <w:tabs>
          <w:tab w:val="left" w:pos="1250"/>
        </w:tabs>
        <w:spacing w:line="235" w:lineRule="auto"/>
        <w:ind w:right="1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           </w:t>
      </w:r>
      <w:r w:rsidRPr="0072120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Спеціальні</w:t>
      </w:r>
      <w:r w:rsidRPr="0072120B">
        <w:rPr>
          <w:rFonts w:ascii="Times New Roman" w:hAnsi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(фахові,</w:t>
      </w:r>
      <w:r w:rsidRPr="0072120B">
        <w:rPr>
          <w:rFonts w:ascii="Times New Roman" w:hAnsi="Times New Roman"/>
          <w:b/>
          <w:bCs/>
          <w:spacing w:val="5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предметні)</w:t>
      </w:r>
      <w:r w:rsidRPr="0072120B">
        <w:rPr>
          <w:rFonts w:ascii="Times New Roman" w:hAnsi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компетентності</w:t>
      </w:r>
      <w:r w:rsidRPr="0072120B">
        <w:rPr>
          <w:rFonts w:ascii="Times New Roman" w:hAnsi="Times New Roman"/>
          <w:b/>
          <w:bCs/>
          <w:spacing w:val="9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72120B">
        <w:rPr>
          <w:rFonts w:ascii="Times New Roman" w:hAnsi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компетентності,</w:t>
      </w:r>
      <w:r w:rsidRPr="0072120B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2"/>
          <w:sz w:val="28"/>
          <w:szCs w:val="28"/>
          <w:lang w:val="uk-UA"/>
        </w:rPr>
        <w:t>що</w:t>
      </w:r>
      <w:r w:rsidRPr="0072120B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залежать</w:t>
      </w:r>
      <w:r w:rsidRPr="0072120B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z w:val="28"/>
          <w:szCs w:val="28"/>
          <w:lang w:val="uk-UA"/>
        </w:rPr>
        <w:t>від</w:t>
      </w:r>
      <w:r w:rsidRPr="0072120B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72120B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області,</w:t>
      </w:r>
      <w:r w:rsidRPr="0072120B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z w:val="28"/>
          <w:szCs w:val="28"/>
          <w:lang w:val="uk-UA"/>
        </w:rPr>
        <w:t>та</w:t>
      </w:r>
      <w:r w:rsidRPr="0072120B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z w:val="28"/>
          <w:szCs w:val="28"/>
          <w:lang w:val="uk-UA"/>
        </w:rPr>
        <w:t>є</w:t>
      </w:r>
      <w:r w:rsidRPr="0072120B">
        <w:rPr>
          <w:rFonts w:ascii="Times New Roman" w:hAnsi="Times New Roman"/>
          <w:spacing w:val="15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важливими</w:t>
      </w:r>
      <w:r w:rsidRPr="0072120B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72120B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успішної</w:t>
      </w:r>
      <w:r w:rsidRPr="0072120B">
        <w:rPr>
          <w:rFonts w:ascii="Times New Roman" w:hAnsi="Times New Roman"/>
          <w:spacing w:val="16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2"/>
          <w:sz w:val="28"/>
          <w:szCs w:val="28"/>
          <w:lang w:val="uk-UA"/>
        </w:rPr>
        <w:t>професійної</w:t>
      </w:r>
      <w:r w:rsidRPr="0072120B">
        <w:rPr>
          <w:rFonts w:ascii="Times New Roman" w:hAnsi="Times New Roman"/>
          <w:spacing w:val="73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діяльності</w:t>
      </w:r>
      <w:r w:rsidRPr="00721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за</w:t>
      </w:r>
      <w:r w:rsidRPr="00721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pacing w:val="-1"/>
          <w:sz w:val="28"/>
          <w:szCs w:val="28"/>
          <w:lang w:val="uk-UA"/>
        </w:rPr>
        <w:t>певною спеціальністю.</w:t>
      </w:r>
    </w:p>
    <w:p w14:paraId="405AC1D6" w14:textId="77777777" w:rsidR="00A963DF" w:rsidRPr="00600A60" w:rsidRDefault="00A963DF" w:rsidP="00600A60">
      <w:pPr>
        <w:spacing w:before="10"/>
        <w:ind w:left="116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Результати</w:t>
      </w:r>
      <w:r w:rsidRPr="0072120B">
        <w:rPr>
          <w:rFonts w:ascii="Times New Roman" w:hAnsi="Times New Roman"/>
          <w:b/>
          <w:bCs/>
          <w:spacing w:val="68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навчання</w:t>
      </w:r>
      <w:r w:rsidRPr="0072120B">
        <w:rPr>
          <w:rFonts w:ascii="Times New Roman" w:hAnsi="Times New Roman"/>
          <w:b/>
          <w:bCs/>
          <w:spacing w:val="69"/>
          <w:sz w:val="28"/>
          <w:szCs w:val="28"/>
          <w:lang w:val="uk-UA"/>
        </w:rPr>
        <w:t xml:space="preserve"> </w:t>
      </w:r>
      <w:r w:rsidRPr="0072120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21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знання, уміння, навички, способи мислення, погляди, цінності, інші особисті якості, які можна ідентифікувати, спланувати, оцінити і виміряти та які особа здатна продемонструвати після завершення освітньої програми (програмні результати навчання) або окремих освітніх компонентів</w:t>
      </w:r>
    </w:p>
    <w:p w14:paraId="74CB0C2D" w14:textId="77777777" w:rsidR="00A963DF" w:rsidRPr="00600A60" w:rsidRDefault="00A963DF" w:rsidP="00600A60">
      <w:pPr>
        <w:pStyle w:val="a5"/>
        <w:ind w:right="103" w:firstLine="707"/>
        <w:jc w:val="both"/>
        <w:rPr>
          <w:color w:val="000000"/>
          <w:shd w:val="clear" w:color="auto" w:fill="FFFFFF"/>
          <w:lang w:val="uk-UA"/>
        </w:rPr>
      </w:pPr>
      <w:r>
        <w:rPr>
          <w:b/>
          <w:lang w:val="uk-UA"/>
        </w:rPr>
        <w:t xml:space="preserve"> </w:t>
      </w:r>
      <w:r w:rsidRPr="00C93B1C">
        <w:rPr>
          <w:b/>
          <w:lang w:val="uk-UA"/>
        </w:rPr>
        <w:t>Атестація</w:t>
      </w:r>
      <w:r w:rsidRPr="00E7797B">
        <w:rPr>
          <w:spacing w:val="36"/>
          <w:lang w:val="uk-UA"/>
        </w:rPr>
        <w:t xml:space="preserve"> </w:t>
      </w:r>
      <w:r w:rsidRPr="00E7797B">
        <w:rPr>
          <w:lang w:val="uk-UA"/>
        </w:rPr>
        <w:t>–</w:t>
      </w:r>
      <w:r w:rsidRPr="00E7797B">
        <w:rPr>
          <w:spacing w:val="37"/>
          <w:lang w:val="uk-UA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E7797B">
        <w:rPr>
          <w:color w:val="000000"/>
          <w:shd w:val="clear" w:color="auto" w:fill="FFFFFF"/>
          <w:lang w:val="uk-UA"/>
        </w:rPr>
        <w:t>це встановлення відповідності результатів</w:t>
      </w:r>
      <w:r>
        <w:rPr>
          <w:color w:val="000000"/>
          <w:shd w:val="clear" w:color="auto" w:fill="FFFFFF"/>
          <w:lang w:val="uk-UA"/>
        </w:rPr>
        <w:t xml:space="preserve"> навчання (наукової </w:t>
      </w:r>
      <w:r w:rsidRPr="00E7797B">
        <w:rPr>
          <w:color w:val="000000"/>
          <w:shd w:val="clear" w:color="auto" w:fill="FFFFFF"/>
          <w:lang w:val="uk-UA"/>
        </w:rPr>
        <w:t>роботи) здобувачів вищої осві</w:t>
      </w:r>
      <w:r>
        <w:rPr>
          <w:color w:val="000000"/>
          <w:shd w:val="clear" w:color="auto" w:fill="FFFFFF"/>
          <w:lang w:val="uk-UA"/>
        </w:rPr>
        <w:t>ти вимогам освітньої (наукової</w:t>
      </w:r>
      <w:r w:rsidRPr="00E7797B">
        <w:rPr>
          <w:color w:val="000000"/>
          <w:shd w:val="clear" w:color="auto" w:fill="FFFFFF"/>
          <w:lang w:val="uk-UA"/>
        </w:rPr>
        <w:t>) програми та/або вимогам програми єдиного державного кваліфікаційного іспиту.</w:t>
      </w:r>
    </w:p>
    <w:p w14:paraId="2C9F0798" w14:textId="77777777" w:rsidR="00A963DF" w:rsidRPr="00A963DF" w:rsidRDefault="00A963DF" w:rsidP="00A963DF">
      <w:pPr>
        <w:pStyle w:val="a5"/>
        <w:ind w:right="102" w:firstLine="707"/>
        <w:jc w:val="both"/>
        <w:rPr>
          <w:lang w:val="ru-RU"/>
        </w:rPr>
      </w:pPr>
      <w:r>
        <w:rPr>
          <w:b/>
          <w:bCs/>
          <w:spacing w:val="-1"/>
          <w:lang w:val="uk-UA"/>
        </w:rPr>
        <w:t xml:space="preserve"> </w:t>
      </w:r>
      <w:r w:rsidRPr="003F7854">
        <w:rPr>
          <w:b/>
          <w:bCs/>
          <w:spacing w:val="-1"/>
          <w:lang w:val="uk-UA"/>
        </w:rPr>
        <w:t>Кваліфікаційна</w:t>
      </w:r>
      <w:r w:rsidRPr="003F7854">
        <w:rPr>
          <w:b/>
          <w:bCs/>
          <w:spacing w:val="1"/>
          <w:lang w:val="uk-UA"/>
        </w:rPr>
        <w:t xml:space="preserve"> </w:t>
      </w:r>
      <w:r w:rsidRPr="003F7854">
        <w:rPr>
          <w:b/>
          <w:bCs/>
          <w:spacing w:val="-1"/>
          <w:lang w:val="uk-UA"/>
        </w:rPr>
        <w:t>робота</w:t>
      </w:r>
      <w:r w:rsidRPr="003F7854">
        <w:rPr>
          <w:b/>
          <w:bCs/>
          <w:spacing w:val="2"/>
          <w:lang w:val="uk-UA"/>
        </w:rPr>
        <w:t xml:space="preserve"> </w:t>
      </w:r>
      <w:r w:rsidRPr="003F7854">
        <w:rPr>
          <w:lang w:val="uk-UA"/>
        </w:rPr>
        <w:t>—</w:t>
      </w:r>
      <w:r w:rsidRPr="003F7854">
        <w:rPr>
          <w:spacing w:val="1"/>
          <w:lang w:val="uk-UA"/>
        </w:rPr>
        <w:t xml:space="preserve"> </w:t>
      </w:r>
      <w:r w:rsidRPr="003F7854">
        <w:rPr>
          <w:lang w:val="uk-UA"/>
        </w:rPr>
        <w:t>це</w:t>
      </w:r>
      <w:r w:rsidRPr="003F7854">
        <w:rPr>
          <w:spacing w:val="2"/>
          <w:lang w:val="uk-UA"/>
        </w:rPr>
        <w:t xml:space="preserve"> </w:t>
      </w:r>
      <w:r w:rsidRPr="003F7854">
        <w:rPr>
          <w:spacing w:val="-1"/>
          <w:lang w:val="uk-UA"/>
        </w:rPr>
        <w:t>вид</w:t>
      </w:r>
      <w:r w:rsidRPr="003F7854">
        <w:rPr>
          <w:spacing w:val="69"/>
          <w:lang w:val="uk-UA"/>
        </w:rPr>
        <w:t xml:space="preserve"> </w:t>
      </w:r>
      <w:r w:rsidRPr="003F7854">
        <w:rPr>
          <w:spacing w:val="-1"/>
          <w:lang w:val="uk-UA"/>
        </w:rPr>
        <w:t>підсумкової</w:t>
      </w:r>
      <w:r w:rsidRPr="003F7854">
        <w:rPr>
          <w:spacing w:val="1"/>
          <w:lang w:val="uk-UA"/>
        </w:rPr>
        <w:t xml:space="preserve"> </w:t>
      </w:r>
      <w:r w:rsidRPr="003F7854">
        <w:rPr>
          <w:spacing w:val="-1"/>
          <w:lang w:val="uk-UA"/>
        </w:rPr>
        <w:t>атестації,</w:t>
      </w:r>
      <w:r w:rsidRPr="003F7854">
        <w:rPr>
          <w:lang w:val="uk-UA"/>
        </w:rPr>
        <w:t xml:space="preserve"> що</w:t>
      </w:r>
      <w:r w:rsidRPr="003F7854">
        <w:rPr>
          <w:spacing w:val="2"/>
          <w:lang w:val="uk-UA"/>
        </w:rPr>
        <w:t xml:space="preserve"> </w:t>
      </w:r>
      <w:r w:rsidRPr="003F7854">
        <w:rPr>
          <w:spacing w:val="-1"/>
          <w:lang w:val="uk-UA"/>
        </w:rPr>
        <w:t>може</w:t>
      </w:r>
      <w:r w:rsidRPr="003F7854">
        <w:rPr>
          <w:spacing w:val="31"/>
          <w:lang w:val="uk-UA"/>
        </w:rPr>
        <w:t xml:space="preserve"> </w:t>
      </w:r>
      <w:r w:rsidRPr="003F7854">
        <w:rPr>
          <w:spacing w:val="-1"/>
          <w:lang w:val="uk-UA"/>
        </w:rPr>
        <w:t>передбачатись</w:t>
      </w:r>
      <w:r w:rsidRPr="003F7854">
        <w:rPr>
          <w:spacing w:val="17"/>
          <w:lang w:val="uk-UA"/>
        </w:rPr>
        <w:t xml:space="preserve"> </w:t>
      </w:r>
      <w:r w:rsidRPr="003F7854">
        <w:rPr>
          <w:lang w:val="uk-UA"/>
        </w:rPr>
        <w:t>на</w:t>
      </w:r>
      <w:r w:rsidRPr="003F7854">
        <w:rPr>
          <w:spacing w:val="20"/>
          <w:lang w:val="uk-UA"/>
        </w:rPr>
        <w:t xml:space="preserve"> </w:t>
      </w:r>
      <w:r w:rsidRPr="003F7854">
        <w:rPr>
          <w:spacing w:val="-1"/>
          <w:lang w:val="uk-UA"/>
        </w:rPr>
        <w:t>завершальному</w:t>
      </w:r>
      <w:r w:rsidRPr="003F7854">
        <w:rPr>
          <w:spacing w:val="17"/>
          <w:lang w:val="uk-UA"/>
        </w:rPr>
        <w:t xml:space="preserve"> </w:t>
      </w:r>
      <w:r w:rsidRPr="003F7854">
        <w:rPr>
          <w:lang w:val="uk-UA"/>
        </w:rPr>
        <w:t>етапі</w:t>
      </w:r>
      <w:r w:rsidRPr="003F7854">
        <w:rPr>
          <w:spacing w:val="19"/>
          <w:lang w:val="uk-UA"/>
        </w:rPr>
        <w:t xml:space="preserve"> </w:t>
      </w:r>
      <w:r w:rsidRPr="003F7854">
        <w:rPr>
          <w:spacing w:val="-1"/>
          <w:lang w:val="uk-UA"/>
        </w:rPr>
        <w:t>здобуття</w:t>
      </w:r>
      <w:r w:rsidRPr="003F7854">
        <w:rPr>
          <w:spacing w:val="20"/>
          <w:lang w:val="uk-UA"/>
        </w:rPr>
        <w:t xml:space="preserve"> </w:t>
      </w:r>
      <w:r w:rsidRPr="003F7854">
        <w:rPr>
          <w:spacing w:val="-1"/>
          <w:lang w:val="uk-UA"/>
        </w:rPr>
        <w:t>певного</w:t>
      </w:r>
      <w:r w:rsidRPr="003F7854">
        <w:rPr>
          <w:spacing w:val="19"/>
          <w:lang w:val="uk-UA"/>
        </w:rPr>
        <w:t xml:space="preserve"> </w:t>
      </w:r>
      <w:r w:rsidRPr="003F7854">
        <w:rPr>
          <w:spacing w:val="-1"/>
          <w:lang w:val="uk-UA"/>
        </w:rPr>
        <w:t>рівня</w:t>
      </w:r>
      <w:r w:rsidRPr="003F7854">
        <w:rPr>
          <w:spacing w:val="21"/>
          <w:lang w:val="uk-UA"/>
        </w:rPr>
        <w:t xml:space="preserve"> </w:t>
      </w:r>
      <w:r w:rsidRPr="003F7854">
        <w:rPr>
          <w:spacing w:val="-1"/>
          <w:lang w:val="uk-UA"/>
        </w:rPr>
        <w:t>вищої</w:t>
      </w:r>
      <w:r w:rsidRPr="003F7854">
        <w:rPr>
          <w:spacing w:val="19"/>
          <w:lang w:val="uk-UA"/>
        </w:rPr>
        <w:t xml:space="preserve"> </w:t>
      </w:r>
      <w:r w:rsidRPr="003F7854">
        <w:rPr>
          <w:spacing w:val="-1"/>
          <w:lang w:val="uk-UA"/>
        </w:rPr>
        <w:t>освіти</w:t>
      </w:r>
      <w:r w:rsidRPr="003F7854">
        <w:rPr>
          <w:spacing w:val="19"/>
          <w:lang w:val="uk-UA"/>
        </w:rPr>
        <w:t xml:space="preserve"> </w:t>
      </w:r>
      <w:r w:rsidRPr="003F7854">
        <w:rPr>
          <w:spacing w:val="-1"/>
          <w:lang w:val="uk-UA"/>
        </w:rPr>
        <w:t>для</w:t>
      </w:r>
      <w:r w:rsidRPr="003F7854">
        <w:rPr>
          <w:spacing w:val="65"/>
          <w:lang w:val="uk-UA"/>
        </w:rPr>
        <w:t xml:space="preserve"> </w:t>
      </w:r>
      <w:r w:rsidRPr="003F7854">
        <w:rPr>
          <w:spacing w:val="-1"/>
          <w:lang w:val="uk-UA"/>
        </w:rPr>
        <w:t>встановлення</w:t>
      </w:r>
      <w:r w:rsidRPr="003F7854">
        <w:rPr>
          <w:spacing w:val="39"/>
          <w:lang w:val="uk-UA"/>
        </w:rPr>
        <w:t xml:space="preserve"> </w:t>
      </w:r>
      <w:r w:rsidRPr="003F7854">
        <w:rPr>
          <w:spacing w:val="-1"/>
          <w:lang w:val="uk-UA"/>
        </w:rPr>
        <w:t>відповідності</w:t>
      </w:r>
      <w:r w:rsidRPr="003F7854">
        <w:rPr>
          <w:spacing w:val="39"/>
          <w:lang w:val="uk-UA"/>
        </w:rPr>
        <w:t xml:space="preserve"> </w:t>
      </w:r>
      <w:r w:rsidRPr="003F7854">
        <w:rPr>
          <w:spacing w:val="-1"/>
          <w:lang w:val="uk-UA"/>
        </w:rPr>
        <w:t>набутих</w:t>
      </w:r>
      <w:r w:rsidRPr="003F7854">
        <w:rPr>
          <w:spacing w:val="38"/>
          <w:lang w:val="uk-UA"/>
        </w:rPr>
        <w:t xml:space="preserve"> </w:t>
      </w:r>
      <w:r w:rsidRPr="003F7854">
        <w:rPr>
          <w:spacing w:val="-1"/>
          <w:lang w:val="uk-UA"/>
        </w:rPr>
        <w:t>здобувачами</w:t>
      </w:r>
      <w:r w:rsidRPr="003F7854">
        <w:rPr>
          <w:spacing w:val="37"/>
          <w:lang w:val="uk-UA"/>
        </w:rPr>
        <w:t xml:space="preserve"> </w:t>
      </w:r>
      <w:r w:rsidRPr="003F7854">
        <w:rPr>
          <w:spacing w:val="-1"/>
          <w:lang w:val="uk-UA"/>
        </w:rPr>
        <w:t>результатів</w:t>
      </w:r>
      <w:r w:rsidRPr="003F7854">
        <w:rPr>
          <w:spacing w:val="39"/>
          <w:lang w:val="uk-UA"/>
        </w:rPr>
        <w:t xml:space="preserve"> </w:t>
      </w:r>
      <w:r w:rsidRPr="003F7854">
        <w:rPr>
          <w:spacing w:val="-1"/>
          <w:lang w:val="uk-UA"/>
        </w:rPr>
        <w:t>навчання</w:t>
      </w:r>
      <w:r w:rsidRPr="003F7854">
        <w:rPr>
          <w:spacing w:val="49"/>
          <w:lang w:val="uk-UA"/>
        </w:rPr>
        <w:t xml:space="preserve"> </w:t>
      </w:r>
      <w:r w:rsidRPr="003F7854">
        <w:rPr>
          <w:spacing w:val="-1"/>
          <w:lang w:val="uk-UA"/>
        </w:rPr>
        <w:t>(</w:t>
      </w:r>
      <w:proofErr w:type="spellStart"/>
      <w:r w:rsidRPr="003F7854">
        <w:rPr>
          <w:spacing w:val="-1"/>
          <w:lang w:val="uk-UA"/>
        </w:rPr>
        <w:t>компетентностей</w:t>
      </w:r>
      <w:proofErr w:type="spellEnd"/>
      <w:r w:rsidRPr="003F7854">
        <w:rPr>
          <w:spacing w:val="-1"/>
          <w:lang w:val="uk-UA"/>
        </w:rPr>
        <w:t>)</w:t>
      </w:r>
      <w:r w:rsidRPr="003F7854">
        <w:rPr>
          <w:spacing w:val="27"/>
          <w:lang w:val="uk-UA"/>
        </w:rPr>
        <w:t xml:space="preserve"> </w:t>
      </w:r>
      <w:r w:rsidRPr="003F7854">
        <w:rPr>
          <w:spacing w:val="-1"/>
          <w:lang w:val="uk-UA"/>
        </w:rPr>
        <w:t>вимогам</w:t>
      </w:r>
      <w:r w:rsidRPr="003F7854">
        <w:rPr>
          <w:spacing w:val="30"/>
          <w:lang w:val="uk-UA"/>
        </w:rPr>
        <w:t xml:space="preserve"> </w:t>
      </w:r>
      <w:r w:rsidRPr="003F7854">
        <w:rPr>
          <w:spacing w:val="-1"/>
          <w:lang w:val="uk-UA"/>
        </w:rPr>
        <w:t>стандартів</w:t>
      </w:r>
      <w:r w:rsidRPr="003F7854">
        <w:rPr>
          <w:spacing w:val="29"/>
          <w:lang w:val="uk-UA"/>
        </w:rPr>
        <w:t xml:space="preserve"> </w:t>
      </w:r>
      <w:r w:rsidRPr="003F7854">
        <w:rPr>
          <w:lang w:val="uk-UA"/>
        </w:rPr>
        <w:t>вищої</w:t>
      </w:r>
      <w:r w:rsidRPr="003F7854">
        <w:rPr>
          <w:spacing w:val="28"/>
          <w:lang w:val="uk-UA"/>
        </w:rPr>
        <w:t xml:space="preserve"> </w:t>
      </w:r>
      <w:r w:rsidRPr="003F7854">
        <w:rPr>
          <w:spacing w:val="-1"/>
          <w:lang w:val="uk-UA"/>
        </w:rPr>
        <w:t>освіти.</w:t>
      </w:r>
      <w:r w:rsidRPr="003F7854">
        <w:rPr>
          <w:spacing w:val="29"/>
          <w:lang w:val="uk-UA"/>
        </w:rPr>
        <w:t xml:space="preserve"> </w:t>
      </w:r>
      <w:proofErr w:type="spellStart"/>
      <w:r w:rsidRPr="00A963DF">
        <w:rPr>
          <w:spacing w:val="-1"/>
          <w:lang w:val="ru-RU"/>
        </w:rPr>
        <w:t>Форми</w:t>
      </w:r>
      <w:proofErr w:type="spellEnd"/>
      <w:r w:rsidRPr="00A963DF">
        <w:rPr>
          <w:spacing w:val="31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кваліфікаційної</w:t>
      </w:r>
      <w:proofErr w:type="spellEnd"/>
      <w:r w:rsidRPr="00A963DF">
        <w:rPr>
          <w:spacing w:val="45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роботи</w:t>
      </w:r>
      <w:proofErr w:type="spellEnd"/>
      <w:r w:rsidRPr="00A963DF">
        <w:rPr>
          <w:spacing w:val="44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включають</w:t>
      </w:r>
      <w:proofErr w:type="spellEnd"/>
      <w:r w:rsidRPr="00A963DF">
        <w:rPr>
          <w:spacing w:val="42"/>
          <w:lang w:val="ru-RU"/>
        </w:rPr>
        <w:t xml:space="preserve"> </w:t>
      </w:r>
      <w:r w:rsidRPr="00A963DF">
        <w:rPr>
          <w:lang w:val="ru-RU"/>
        </w:rPr>
        <w:t>(не</w:t>
      </w:r>
      <w:r w:rsidRPr="00A963DF">
        <w:rPr>
          <w:spacing w:val="43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обмежуючись</w:t>
      </w:r>
      <w:proofErr w:type="spellEnd"/>
      <w:r w:rsidRPr="00A963DF">
        <w:rPr>
          <w:spacing w:val="42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зазначеним</w:t>
      </w:r>
      <w:proofErr w:type="spellEnd"/>
      <w:r w:rsidRPr="00A963DF">
        <w:rPr>
          <w:spacing w:val="-1"/>
          <w:lang w:val="ru-RU"/>
        </w:rPr>
        <w:t>):</w:t>
      </w:r>
      <w:r w:rsidRPr="00A963DF">
        <w:rPr>
          <w:spacing w:val="47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дипломну</w:t>
      </w:r>
      <w:proofErr w:type="spellEnd"/>
      <w:r w:rsidRPr="00A963DF">
        <w:rPr>
          <w:spacing w:val="40"/>
          <w:lang w:val="ru-RU"/>
        </w:rPr>
        <w:t xml:space="preserve"> </w:t>
      </w:r>
      <w:r w:rsidRPr="00A963DF">
        <w:rPr>
          <w:spacing w:val="-2"/>
          <w:lang w:val="ru-RU"/>
        </w:rPr>
        <w:t>роботу,</w:t>
      </w:r>
      <w:r w:rsidRPr="00A963DF">
        <w:rPr>
          <w:spacing w:val="53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дисертаційне</w:t>
      </w:r>
      <w:proofErr w:type="spellEnd"/>
      <w:r w:rsidRPr="00A963DF">
        <w:rPr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дослідження</w:t>
      </w:r>
      <w:proofErr w:type="spellEnd"/>
      <w:r w:rsidRPr="00A963DF">
        <w:rPr>
          <w:spacing w:val="-1"/>
          <w:lang w:val="ru-RU"/>
        </w:rPr>
        <w:t>,</w:t>
      </w:r>
      <w:r w:rsidRPr="00A963DF">
        <w:rPr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публічну</w:t>
      </w:r>
      <w:proofErr w:type="spellEnd"/>
      <w:r w:rsidRPr="00A963DF">
        <w:rPr>
          <w:spacing w:val="-4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демонстрацію</w:t>
      </w:r>
      <w:proofErr w:type="spellEnd"/>
      <w:r w:rsidRPr="00A963DF">
        <w:rPr>
          <w:spacing w:val="-1"/>
          <w:lang w:val="ru-RU"/>
        </w:rPr>
        <w:t xml:space="preserve"> (</w:t>
      </w:r>
      <w:proofErr w:type="spellStart"/>
      <w:r w:rsidRPr="00A963DF">
        <w:rPr>
          <w:spacing w:val="-1"/>
          <w:lang w:val="ru-RU"/>
        </w:rPr>
        <w:t>захист</w:t>
      </w:r>
      <w:proofErr w:type="spellEnd"/>
      <w:r w:rsidRPr="00A963DF">
        <w:rPr>
          <w:spacing w:val="-1"/>
          <w:lang w:val="ru-RU"/>
        </w:rPr>
        <w:t xml:space="preserve">), </w:t>
      </w:r>
      <w:proofErr w:type="spellStart"/>
      <w:r w:rsidRPr="00A963DF">
        <w:rPr>
          <w:spacing w:val="-1"/>
          <w:lang w:val="ru-RU"/>
        </w:rPr>
        <w:t>сукупність</w:t>
      </w:r>
      <w:proofErr w:type="spellEnd"/>
      <w:r w:rsidRPr="00A963DF">
        <w:rPr>
          <w:spacing w:val="-1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наукових</w:t>
      </w:r>
      <w:proofErr w:type="spellEnd"/>
      <w:r w:rsidRPr="00A963DF">
        <w:rPr>
          <w:spacing w:val="59"/>
          <w:lang w:val="ru-RU"/>
        </w:rPr>
        <w:t xml:space="preserve"> </w:t>
      </w:r>
      <w:r w:rsidRPr="00A963DF">
        <w:rPr>
          <w:lang w:val="ru-RU"/>
        </w:rPr>
        <w:t xml:space="preserve">статей, </w:t>
      </w:r>
      <w:proofErr w:type="spellStart"/>
      <w:r w:rsidRPr="00A963DF">
        <w:rPr>
          <w:spacing w:val="-2"/>
          <w:lang w:val="ru-RU"/>
        </w:rPr>
        <w:t>комбінацію</w:t>
      </w:r>
      <w:proofErr w:type="spellEnd"/>
      <w:r w:rsidRPr="00A963DF">
        <w:rPr>
          <w:spacing w:val="-4"/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різних</w:t>
      </w:r>
      <w:proofErr w:type="spellEnd"/>
      <w:r w:rsidRPr="00A963DF">
        <w:rPr>
          <w:spacing w:val="1"/>
          <w:lang w:val="ru-RU"/>
        </w:rPr>
        <w:t xml:space="preserve"> </w:t>
      </w:r>
      <w:r w:rsidRPr="00A963DF">
        <w:rPr>
          <w:spacing w:val="-2"/>
          <w:lang w:val="ru-RU"/>
        </w:rPr>
        <w:t>форм</w:t>
      </w:r>
      <w:r w:rsidRPr="00A963DF">
        <w:rPr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вище</w:t>
      </w:r>
      <w:proofErr w:type="spellEnd"/>
      <w:r w:rsidRPr="00A963DF">
        <w:rPr>
          <w:lang w:val="ru-RU"/>
        </w:rPr>
        <w:t xml:space="preserve"> </w:t>
      </w:r>
      <w:proofErr w:type="spellStart"/>
      <w:r w:rsidRPr="00A963DF">
        <w:rPr>
          <w:spacing w:val="-1"/>
          <w:lang w:val="ru-RU"/>
        </w:rPr>
        <w:t>зазначеного</w:t>
      </w:r>
      <w:proofErr w:type="spellEnd"/>
      <w:r w:rsidRPr="00A963DF">
        <w:rPr>
          <w:spacing w:val="1"/>
          <w:lang w:val="ru-RU"/>
        </w:rPr>
        <w:t xml:space="preserve"> </w:t>
      </w:r>
      <w:proofErr w:type="spellStart"/>
      <w:r w:rsidRPr="00A963DF">
        <w:rPr>
          <w:spacing w:val="-2"/>
          <w:lang w:val="ru-RU"/>
        </w:rPr>
        <w:t>тощо</w:t>
      </w:r>
      <w:proofErr w:type="spellEnd"/>
      <w:r w:rsidRPr="00A963DF">
        <w:rPr>
          <w:spacing w:val="-2"/>
          <w:lang w:val="ru-RU"/>
        </w:rPr>
        <w:t>.</w:t>
      </w:r>
    </w:p>
    <w:p w14:paraId="6BF325C3" w14:textId="77777777" w:rsidR="00D25BF4" w:rsidRPr="00DA0850" w:rsidRDefault="00D25BF4">
      <w:pPr>
        <w:pStyle w:val="a5"/>
        <w:ind w:right="105" w:firstLine="707"/>
        <w:jc w:val="both"/>
        <w:rPr>
          <w:sz w:val="26"/>
          <w:szCs w:val="26"/>
          <w:lang w:val="ru-RU"/>
        </w:rPr>
      </w:pPr>
    </w:p>
    <w:p w14:paraId="69FC97FB" w14:textId="77777777" w:rsidR="00D25BF4" w:rsidRPr="00DA0850" w:rsidRDefault="00D25BF4">
      <w:pPr>
        <w:jc w:val="both"/>
        <w:rPr>
          <w:rFonts w:ascii="Times New Roman" w:hAnsi="Times New Roman"/>
          <w:sz w:val="26"/>
          <w:szCs w:val="26"/>
          <w:lang w:val="ru-RU"/>
        </w:rPr>
        <w:sectPr w:rsidR="00D25BF4" w:rsidRPr="00DA0850">
          <w:headerReference w:type="default" r:id="rId8"/>
          <w:pgSz w:w="11910" w:h="16840"/>
          <w:pgMar w:top="600" w:right="600" w:bottom="280" w:left="1300" w:header="371" w:footer="0" w:gutter="0"/>
          <w:cols w:space="720"/>
        </w:sectPr>
      </w:pPr>
    </w:p>
    <w:p w14:paraId="1A5F78FD" w14:textId="77777777" w:rsidR="00D25BF4" w:rsidRPr="00DA0850" w:rsidRDefault="00D25BF4">
      <w:pPr>
        <w:spacing w:before="4"/>
        <w:rPr>
          <w:rFonts w:ascii="Times New Roman" w:hAnsi="Times New Roman"/>
          <w:sz w:val="26"/>
          <w:szCs w:val="26"/>
          <w:lang w:val="ru-RU"/>
        </w:rPr>
      </w:pPr>
    </w:p>
    <w:p w14:paraId="5BB13E9A" w14:textId="77777777" w:rsidR="00D25BF4" w:rsidRDefault="00D25BF4" w:rsidP="00000EA3">
      <w:pPr>
        <w:ind w:left="1184" w:right="2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9BB78BB" w14:textId="77777777" w:rsidR="00D25BF4" w:rsidRDefault="00D25BF4" w:rsidP="00000EA3">
      <w:pPr>
        <w:ind w:left="1184" w:right="2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8136F27" w14:textId="77777777" w:rsidR="00D25BF4" w:rsidRDefault="00D25BF4" w:rsidP="00000EA3">
      <w:pPr>
        <w:ind w:left="1184" w:right="2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C9C2779" w14:textId="77777777" w:rsidR="00D25BF4" w:rsidRDefault="00D25BF4" w:rsidP="00000EA3">
      <w:pPr>
        <w:ind w:left="1184" w:right="2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DA333E9" w14:textId="77777777" w:rsidR="00D25BF4" w:rsidRDefault="00D25BF4" w:rsidP="00000EA3">
      <w:pPr>
        <w:ind w:left="1184" w:right="2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90B3B27" w14:textId="77777777" w:rsidR="00A963DF" w:rsidRDefault="00A963DF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EE901E9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2BFB3112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E9648D1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6746C7E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7B72ED32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030285B0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2CF616B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38D90D5B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79E23179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7590F1DB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49B44FC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3B25D13" w14:textId="77777777" w:rsidR="00600A60" w:rsidRDefault="00600A60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4CA98076" w14:textId="77777777" w:rsidR="00A963DF" w:rsidRDefault="00A963DF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DB2118D" w14:textId="77777777" w:rsidR="00A963DF" w:rsidRDefault="00A963DF" w:rsidP="00427C16">
      <w:pPr>
        <w:ind w:left="57" w:right="23" w:firstLine="45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3580A2A" w14:textId="77777777" w:rsidR="00D25BF4" w:rsidRPr="00A963DF" w:rsidRDefault="00D25BF4" w:rsidP="00D66E21">
      <w:pPr>
        <w:ind w:left="57" w:right="2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63DF">
        <w:rPr>
          <w:rFonts w:ascii="Times New Roman" w:hAnsi="Times New Roman"/>
          <w:b/>
          <w:sz w:val="28"/>
          <w:szCs w:val="28"/>
          <w:lang w:val="ru-RU"/>
        </w:rPr>
        <w:t xml:space="preserve">І. </w:t>
      </w:r>
      <w:proofErr w:type="spellStart"/>
      <w:r w:rsidRPr="00A963DF">
        <w:rPr>
          <w:rFonts w:ascii="Times New Roman" w:hAnsi="Times New Roman"/>
          <w:b/>
          <w:sz w:val="28"/>
          <w:szCs w:val="28"/>
          <w:lang w:val="ru-RU"/>
        </w:rPr>
        <w:t>Вступ</w:t>
      </w:r>
      <w:proofErr w:type="spellEnd"/>
    </w:p>
    <w:p w14:paraId="738AD315" w14:textId="77777777" w:rsidR="00FD256C" w:rsidRPr="00DA0850" w:rsidRDefault="00FD256C" w:rsidP="00427C16">
      <w:pPr>
        <w:ind w:left="57" w:right="23" w:firstLine="454"/>
        <w:jc w:val="center"/>
        <w:rPr>
          <w:rFonts w:ascii="Times New Roman" w:hAnsi="Times New Roman"/>
          <w:b/>
          <w:spacing w:val="-1"/>
          <w:sz w:val="26"/>
          <w:szCs w:val="26"/>
          <w:lang w:val="ru-RU"/>
        </w:rPr>
      </w:pPr>
    </w:p>
    <w:p w14:paraId="2FD0C710" w14:textId="066BE82F" w:rsidR="00A963DF" w:rsidRPr="00600A60" w:rsidRDefault="00600A60" w:rsidP="00600A60">
      <w:pPr>
        <w:pStyle w:val="a5"/>
        <w:kinsoku w:val="0"/>
        <w:overflowPunct w:val="0"/>
        <w:ind w:left="0" w:right="144" w:firstLine="720"/>
        <w:jc w:val="both"/>
        <w:rPr>
          <w:spacing w:val="-1"/>
          <w:lang w:val="uk-UA"/>
        </w:rPr>
      </w:pPr>
      <w:r w:rsidRPr="007F38F0">
        <w:rPr>
          <w:bCs/>
          <w:lang w:val="uk-UA"/>
        </w:rPr>
        <w:t xml:space="preserve">Освітня програма розроблена </w:t>
      </w:r>
      <w:r>
        <w:rPr>
          <w:bCs/>
          <w:lang w:val="uk-UA"/>
        </w:rPr>
        <w:t xml:space="preserve">відповідно до </w:t>
      </w:r>
      <w:r w:rsidRPr="007F38F0">
        <w:rPr>
          <w:bCs/>
          <w:lang w:val="uk-UA"/>
        </w:rPr>
        <w:t xml:space="preserve"> </w:t>
      </w:r>
      <w:r>
        <w:rPr>
          <w:spacing w:val="-1"/>
          <w:lang w:val="uk-UA"/>
        </w:rPr>
        <w:t>С</w:t>
      </w:r>
      <w:r w:rsidRPr="009D0D92">
        <w:rPr>
          <w:spacing w:val="-1"/>
          <w:lang w:val="uk-UA"/>
        </w:rPr>
        <w:t>тандарту вищої освіти за спеціальністю 101</w:t>
      </w:r>
      <w:r>
        <w:rPr>
          <w:spacing w:val="17"/>
          <w:lang w:val="uk-UA"/>
        </w:rPr>
        <w:t> </w:t>
      </w:r>
      <w:r w:rsidRPr="009D0D92">
        <w:rPr>
          <w:lang w:val="uk-UA"/>
        </w:rPr>
        <w:t>«Екологія»</w:t>
      </w:r>
      <w:r w:rsidRPr="009D0D92">
        <w:rPr>
          <w:spacing w:val="-1"/>
          <w:lang w:val="uk-UA"/>
        </w:rPr>
        <w:t xml:space="preserve"> для другого (магістерського) рівня вищої освіти</w:t>
      </w:r>
      <w:r>
        <w:rPr>
          <w:spacing w:val="-1"/>
          <w:lang w:val="uk-UA"/>
        </w:rPr>
        <w:t>, затвердженого</w:t>
      </w:r>
      <w:r w:rsidRPr="009D0D92">
        <w:rPr>
          <w:spacing w:val="-1"/>
          <w:lang w:val="uk-UA"/>
        </w:rPr>
        <w:t xml:space="preserve"> наказ</w:t>
      </w:r>
      <w:r>
        <w:rPr>
          <w:spacing w:val="-1"/>
          <w:lang w:val="uk-UA"/>
        </w:rPr>
        <w:t>ом</w:t>
      </w:r>
      <w:r w:rsidRPr="009D0D92">
        <w:rPr>
          <w:spacing w:val="-1"/>
          <w:lang w:val="uk-UA"/>
        </w:rPr>
        <w:t xml:space="preserve"> Міністерства освіти і науки України від 04.10.2018 р.</w:t>
      </w:r>
      <w:r w:rsidR="00E3540A">
        <w:rPr>
          <w:spacing w:val="-1"/>
          <w:lang w:val="uk-UA"/>
        </w:rPr>
        <w:t xml:space="preserve">              </w:t>
      </w:r>
      <w:r w:rsidRPr="009D0D92">
        <w:rPr>
          <w:spacing w:val="-1"/>
          <w:lang w:val="uk-UA"/>
        </w:rPr>
        <w:t>№ 1066</w:t>
      </w:r>
      <w:r>
        <w:rPr>
          <w:spacing w:val="-1"/>
          <w:lang w:val="uk-UA"/>
        </w:rPr>
        <w:t>.</w:t>
      </w:r>
      <w:r w:rsidRPr="009D0D92">
        <w:rPr>
          <w:spacing w:val="-1"/>
          <w:lang w:val="uk-UA"/>
        </w:rPr>
        <w:t xml:space="preserve"> </w:t>
      </w:r>
    </w:p>
    <w:p w14:paraId="77718328" w14:textId="77777777" w:rsidR="00A963DF" w:rsidRPr="003B36CE" w:rsidRDefault="00A963DF" w:rsidP="00A963DF">
      <w:pPr>
        <w:spacing w:before="1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8C18745" w14:textId="77777777" w:rsidR="00A963DF" w:rsidRPr="003B36CE" w:rsidRDefault="00A963DF" w:rsidP="00600A60">
      <w:pPr>
        <w:spacing w:before="11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Освітня програма використовується під час:</w:t>
      </w:r>
    </w:p>
    <w:p w14:paraId="136F5815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 xml:space="preserve">акредитації освітньої (освітньо-професійної чи </w:t>
      </w:r>
      <w:proofErr w:type="spellStart"/>
      <w:r w:rsidRPr="003B36CE">
        <w:rPr>
          <w:rFonts w:ascii="Times New Roman" w:hAnsi="Times New Roman"/>
          <w:bCs/>
          <w:sz w:val="28"/>
          <w:szCs w:val="28"/>
          <w:lang w:val="uk-UA"/>
        </w:rPr>
        <w:t>освітньо</w:t>
      </w:r>
      <w:proofErr w:type="spellEnd"/>
      <w:r w:rsidRPr="003B36CE">
        <w:rPr>
          <w:rFonts w:ascii="Times New Roman" w:hAnsi="Times New Roman"/>
          <w:bCs/>
          <w:sz w:val="28"/>
          <w:szCs w:val="28"/>
          <w:lang w:val="uk-UA"/>
        </w:rPr>
        <w:t>-наукової) програми;</w:t>
      </w:r>
    </w:p>
    <w:p w14:paraId="3192D454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складання навчальних планів та робочих  навчальних планів;</w:t>
      </w:r>
    </w:p>
    <w:p w14:paraId="68E864EB" w14:textId="6282546D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 xml:space="preserve">формування робочих програм навчальних дисциплін, </w:t>
      </w:r>
      <w:proofErr w:type="spellStart"/>
      <w:r w:rsidR="00E3540A">
        <w:rPr>
          <w:rFonts w:ascii="Times New Roman" w:hAnsi="Times New Roman"/>
          <w:bCs/>
          <w:sz w:val="28"/>
          <w:szCs w:val="28"/>
          <w:lang w:val="uk-UA"/>
        </w:rPr>
        <w:t>силабусів</w:t>
      </w:r>
      <w:proofErr w:type="spellEnd"/>
      <w:r w:rsidR="00E3540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3B36CE">
        <w:rPr>
          <w:rFonts w:ascii="Times New Roman" w:hAnsi="Times New Roman"/>
          <w:bCs/>
          <w:sz w:val="28"/>
          <w:szCs w:val="28"/>
          <w:lang w:val="uk-UA"/>
        </w:rPr>
        <w:t>практик, індивідуальних завдань;</w:t>
      </w:r>
    </w:p>
    <w:p w14:paraId="3674735F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формування індивідуальних навчальних планів студентів;</w:t>
      </w:r>
    </w:p>
    <w:p w14:paraId="2C7AE1D9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розроблення засобів діагностики якості вищої освіти;</w:t>
      </w:r>
    </w:p>
    <w:p w14:paraId="01370F9D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атестації здобувачів вищої освіти;</w:t>
      </w:r>
    </w:p>
    <w:p w14:paraId="385E9BFA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зовнішнього контролю якості підготовки фахівців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092AA87" w14:textId="77777777" w:rsidR="00A963DF" w:rsidRPr="003B36CE" w:rsidRDefault="00A963DF" w:rsidP="00A963DF">
      <w:pPr>
        <w:spacing w:before="11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35A4C0C7" w14:textId="77777777" w:rsidR="00A963DF" w:rsidRPr="003B36CE" w:rsidRDefault="00A963DF" w:rsidP="00600A60">
      <w:pPr>
        <w:spacing w:before="11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Користувачі освітньої програми:</w:t>
      </w:r>
    </w:p>
    <w:p w14:paraId="0C8473EE" w14:textId="77777777" w:rsidR="00A963DF" w:rsidRPr="003B36CE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здобувачі вищої освіти, які навчаються в академії;</w:t>
      </w:r>
    </w:p>
    <w:p w14:paraId="50601893" w14:textId="77777777" w:rsidR="00A963DF" w:rsidRPr="00A963DF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>науково-</w:t>
      </w:r>
      <w:r w:rsidRPr="00A963DF">
        <w:rPr>
          <w:rFonts w:ascii="Times New Roman" w:hAnsi="Times New Roman"/>
          <w:bCs/>
          <w:sz w:val="28"/>
          <w:szCs w:val="28"/>
          <w:lang w:val="uk-UA"/>
        </w:rPr>
        <w:t>педагогічні працівники, які здійснюють підготовку фахівців за спеціальністю101 «Екологія»;</w:t>
      </w:r>
    </w:p>
    <w:p w14:paraId="119B9234" w14:textId="77777777" w:rsidR="00A963DF" w:rsidRPr="00A963DF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A963DF">
        <w:rPr>
          <w:rFonts w:ascii="Times New Roman" w:hAnsi="Times New Roman"/>
          <w:bCs/>
          <w:sz w:val="28"/>
          <w:szCs w:val="28"/>
          <w:lang w:val="uk-UA"/>
        </w:rPr>
        <w:t>екзаменаційна комісія зі спеціальності 101 «Екологія»;</w:t>
      </w:r>
    </w:p>
    <w:p w14:paraId="18447D5B" w14:textId="77777777" w:rsidR="00A963DF" w:rsidRPr="00A963DF" w:rsidRDefault="00A963DF" w:rsidP="008E23A9">
      <w:pPr>
        <w:numPr>
          <w:ilvl w:val="0"/>
          <w:numId w:val="3"/>
        </w:numPr>
        <w:spacing w:before="11"/>
        <w:rPr>
          <w:rFonts w:ascii="Times New Roman" w:hAnsi="Times New Roman"/>
          <w:bCs/>
          <w:sz w:val="28"/>
          <w:szCs w:val="28"/>
          <w:lang w:val="uk-UA"/>
        </w:rPr>
      </w:pPr>
      <w:r w:rsidRPr="00A963DF">
        <w:rPr>
          <w:rFonts w:ascii="Times New Roman" w:hAnsi="Times New Roman"/>
          <w:bCs/>
          <w:sz w:val="28"/>
          <w:szCs w:val="28"/>
          <w:lang w:val="uk-UA"/>
        </w:rPr>
        <w:t>приймальна комісія академії.</w:t>
      </w:r>
    </w:p>
    <w:p w14:paraId="1689C2D6" w14:textId="77777777" w:rsidR="00A963DF" w:rsidRPr="003B36CE" w:rsidRDefault="00A963DF" w:rsidP="00A963DF">
      <w:pPr>
        <w:spacing w:before="11"/>
        <w:ind w:left="786"/>
        <w:rPr>
          <w:rFonts w:ascii="Times New Roman" w:hAnsi="Times New Roman"/>
          <w:bCs/>
          <w:sz w:val="28"/>
          <w:szCs w:val="28"/>
          <w:lang w:val="uk-UA"/>
        </w:rPr>
      </w:pPr>
    </w:p>
    <w:p w14:paraId="3E0436C0" w14:textId="77777777" w:rsidR="00A963DF" w:rsidRPr="003B36CE" w:rsidRDefault="00A963DF" w:rsidP="00600A60">
      <w:pPr>
        <w:spacing w:before="11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3B36CE">
        <w:rPr>
          <w:rFonts w:ascii="Times New Roman" w:hAnsi="Times New Roman"/>
          <w:bCs/>
          <w:sz w:val="28"/>
          <w:szCs w:val="28"/>
          <w:lang w:val="uk-UA"/>
        </w:rPr>
        <w:t xml:space="preserve">Освітня програма поширюється на кафедри академії, які беруть участь у підготовці фахівців ступеня </w:t>
      </w:r>
      <w:r>
        <w:rPr>
          <w:rFonts w:ascii="Times New Roman" w:hAnsi="Times New Roman"/>
          <w:bCs/>
          <w:sz w:val="28"/>
          <w:szCs w:val="28"/>
          <w:lang w:val="uk-UA"/>
        </w:rPr>
        <w:t>магістра</w:t>
      </w:r>
      <w:r w:rsidRPr="003B36CE">
        <w:rPr>
          <w:rFonts w:ascii="Times New Roman" w:hAnsi="Times New Roman"/>
          <w:bCs/>
          <w:sz w:val="28"/>
          <w:szCs w:val="28"/>
          <w:lang w:val="uk-UA"/>
        </w:rPr>
        <w:t xml:space="preserve"> за спеціальністю </w:t>
      </w:r>
      <w:r w:rsidRPr="00A963DF">
        <w:rPr>
          <w:rFonts w:ascii="Times New Roman" w:hAnsi="Times New Roman"/>
          <w:bCs/>
          <w:sz w:val="28"/>
          <w:szCs w:val="28"/>
          <w:lang w:val="uk-UA"/>
        </w:rPr>
        <w:t>101 «Екологія».</w:t>
      </w:r>
      <w:r w:rsidRPr="003B36C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2B547A1" w14:textId="77777777" w:rsidR="00A963DF" w:rsidRDefault="00A963DF" w:rsidP="00A963DF">
      <w:pPr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3F89CA33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0D92">
        <w:rPr>
          <w:rFonts w:ascii="Times New Roman" w:hAnsi="Times New Roman"/>
          <w:b/>
          <w:sz w:val="28"/>
          <w:szCs w:val="28"/>
          <w:lang w:val="uk-UA"/>
        </w:rPr>
        <w:t xml:space="preserve">Позначення, що використовуються в </w:t>
      </w:r>
      <w:proofErr w:type="spellStart"/>
      <w:r w:rsidRPr="009D0D92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9D0D92">
        <w:rPr>
          <w:rFonts w:ascii="Times New Roman" w:hAnsi="Times New Roman"/>
          <w:b/>
          <w:sz w:val="28"/>
          <w:szCs w:val="28"/>
          <w:lang w:val="uk-UA"/>
        </w:rPr>
        <w:t xml:space="preserve">-науковій програмі </w:t>
      </w:r>
    </w:p>
    <w:p w14:paraId="241ED0C9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НРК – Національна рамка кваліфікацій;</w:t>
      </w:r>
    </w:p>
    <w:p w14:paraId="4D3C62B8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ІК</w:t>
      </w:r>
      <w:r w:rsidRPr="009D0D92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9D0D92">
        <w:rPr>
          <w:rFonts w:ascii="Times New Roman" w:hAnsi="Times New Roman"/>
          <w:spacing w:val="-1"/>
          <w:sz w:val="28"/>
          <w:szCs w:val="28"/>
          <w:lang w:val="ru-RU"/>
        </w:rPr>
        <w:t>інтегральна</w:t>
      </w:r>
      <w:proofErr w:type="spellEnd"/>
      <w:r w:rsidRPr="009D0D92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9D0D92">
        <w:rPr>
          <w:rFonts w:ascii="Times New Roman" w:hAnsi="Times New Roman"/>
          <w:spacing w:val="-1"/>
          <w:sz w:val="28"/>
          <w:szCs w:val="28"/>
          <w:lang w:val="ru-RU"/>
        </w:rPr>
        <w:t>компетентність</w:t>
      </w:r>
      <w:proofErr w:type="spellEnd"/>
      <w:r w:rsidRPr="009D0D92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14:paraId="20A4136C" w14:textId="77777777" w:rsidR="00600A60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0D92">
        <w:rPr>
          <w:rFonts w:ascii="Times New Roman" w:hAnsi="Times New Roman"/>
          <w:sz w:val="28"/>
          <w:szCs w:val="28"/>
          <w:lang w:val="uk-UA"/>
        </w:rPr>
        <w:t xml:space="preserve">К – загальні </w:t>
      </w:r>
      <w:r>
        <w:rPr>
          <w:rFonts w:ascii="Times New Roman" w:hAnsi="Times New Roman"/>
          <w:sz w:val="28"/>
          <w:szCs w:val="28"/>
          <w:lang w:val="uk-UA"/>
        </w:rPr>
        <w:t>компетентності</w:t>
      </w:r>
      <w:r w:rsidRPr="009D0D92">
        <w:rPr>
          <w:rFonts w:ascii="Times New Roman" w:hAnsi="Times New Roman"/>
          <w:sz w:val="28"/>
          <w:szCs w:val="28"/>
          <w:lang w:val="uk-UA"/>
        </w:rPr>
        <w:t>;</w:t>
      </w:r>
    </w:p>
    <w:p w14:paraId="5189E343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9D0D92">
        <w:rPr>
          <w:rFonts w:ascii="Times New Roman" w:hAnsi="Times New Roman"/>
          <w:sz w:val="28"/>
          <w:szCs w:val="28"/>
          <w:lang w:val="uk-UA"/>
        </w:rPr>
        <w:t xml:space="preserve">К – </w:t>
      </w:r>
      <w:r>
        <w:rPr>
          <w:rFonts w:ascii="Times New Roman" w:hAnsi="Times New Roman"/>
          <w:sz w:val="28"/>
          <w:szCs w:val="28"/>
          <w:lang w:val="uk-UA"/>
        </w:rPr>
        <w:t>спеціаль</w:t>
      </w:r>
      <w:r w:rsidRPr="009D0D92">
        <w:rPr>
          <w:rFonts w:ascii="Times New Roman" w:hAnsi="Times New Roman"/>
          <w:sz w:val="28"/>
          <w:szCs w:val="28"/>
          <w:lang w:val="uk-UA"/>
        </w:rPr>
        <w:t>ні компетентності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1E050B1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D0D92">
        <w:rPr>
          <w:rFonts w:ascii="Times New Roman" w:hAnsi="Times New Roman"/>
          <w:sz w:val="28"/>
          <w:szCs w:val="28"/>
          <w:lang w:val="uk-UA"/>
        </w:rPr>
        <w:t>Р –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23898">
        <w:rPr>
          <w:rFonts w:ascii="Times New Roman" w:hAnsi="Times New Roman"/>
          <w:sz w:val="28"/>
          <w:szCs w:val="28"/>
          <w:lang w:val="uk-UA"/>
        </w:rPr>
        <w:t xml:space="preserve">рограмні </w:t>
      </w:r>
      <w:r w:rsidRPr="009D0D92">
        <w:rPr>
          <w:rFonts w:ascii="Times New Roman" w:hAnsi="Times New Roman"/>
          <w:sz w:val="28"/>
          <w:szCs w:val="28"/>
          <w:lang w:val="uk-UA"/>
        </w:rPr>
        <w:t>результати навчання;</w:t>
      </w:r>
    </w:p>
    <w:p w14:paraId="0584577E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D0D92">
        <w:rPr>
          <w:rFonts w:ascii="Times New Roman" w:hAnsi="Times New Roman"/>
          <w:bCs/>
          <w:sz w:val="28"/>
          <w:szCs w:val="28"/>
          <w:lang w:val="ru-RU"/>
        </w:rPr>
        <w:t xml:space="preserve">ККР – комплексна </w:t>
      </w:r>
      <w:proofErr w:type="spellStart"/>
      <w:r w:rsidRPr="009D0D92">
        <w:rPr>
          <w:rFonts w:ascii="Times New Roman" w:hAnsi="Times New Roman"/>
          <w:bCs/>
          <w:sz w:val="28"/>
          <w:szCs w:val="28"/>
          <w:lang w:val="ru-RU"/>
        </w:rPr>
        <w:t>контрольна</w:t>
      </w:r>
      <w:proofErr w:type="spellEnd"/>
      <w:r w:rsidRPr="009D0D92">
        <w:rPr>
          <w:rFonts w:ascii="Times New Roman" w:hAnsi="Times New Roman"/>
          <w:bCs/>
          <w:sz w:val="28"/>
          <w:szCs w:val="28"/>
          <w:lang w:val="ru-RU"/>
        </w:rPr>
        <w:t xml:space="preserve"> робота;</w:t>
      </w:r>
    </w:p>
    <w:p w14:paraId="411D314C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bCs/>
          <w:sz w:val="28"/>
          <w:szCs w:val="28"/>
          <w:lang w:val="ru-RU"/>
        </w:rPr>
        <w:t xml:space="preserve">РКР – </w:t>
      </w:r>
      <w:proofErr w:type="spellStart"/>
      <w:r w:rsidRPr="009D0D92">
        <w:rPr>
          <w:rFonts w:ascii="Times New Roman" w:hAnsi="Times New Roman"/>
          <w:bCs/>
          <w:sz w:val="28"/>
          <w:szCs w:val="28"/>
          <w:lang w:val="ru-RU"/>
        </w:rPr>
        <w:t>ректорська</w:t>
      </w:r>
      <w:proofErr w:type="spellEnd"/>
      <w:r w:rsidRPr="009D0D9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D0D92">
        <w:rPr>
          <w:rFonts w:ascii="Times New Roman" w:hAnsi="Times New Roman"/>
          <w:bCs/>
          <w:sz w:val="28"/>
          <w:szCs w:val="28"/>
          <w:lang w:val="ru-RU"/>
        </w:rPr>
        <w:t>контрольна</w:t>
      </w:r>
      <w:proofErr w:type="spellEnd"/>
      <w:r w:rsidRPr="009D0D92">
        <w:rPr>
          <w:rFonts w:ascii="Times New Roman" w:hAnsi="Times New Roman"/>
          <w:bCs/>
          <w:sz w:val="28"/>
          <w:szCs w:val="28"/>
          <w:lang w:val="ru-RU"/>
        </w:rPr>
        <w:t xml:space="preserve"> робота;</w:t>
      </w:r>
    </w:p>
    <w:p w14:paraId="17F9171D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ЗН – нормативні навчальні дисципліни циклу загальної підготовки;</w:t>
      </w:r>
    </w:p>
    <w:p w14:paraId="49F87998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ЗВ – варіативні навчальні дисципліни циклу загальної підготовки;</w:t>
      </w:r>
    </w:p>
    <w:p w14:paraId="5C5D8FB0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ПН – нормативні навчальні дисципліни циклу професійної підготовки;</w:t>
      </w:r>
    </w:p>
    <w:p w14:paraId="0C5E3A1E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ПВ – варіативні навчальні дисципліни циклу професійної підготовки;</w:t>
      </w:r>
    </w:p>
    <w:p w14:paraId="15E848F3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КП – курсовий проект;</w:t>
      </w:r>
    </w:p>
    <w:p w14:paraId="0B4340A9" w14:textId="77777777" w:rsidR="00600A60" w:rsidRPr="009D0D92" w:rsidRDefault="00600A60" w:rsidP="00600A60">
      <w:pPr>
        <w:ind w:right="144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0D92">
        <w:rPr>
          <w:rFonts w:ascii="Times New Roman" w:hAnsi="Times New Roman"/>
          <w:sz w:val="28"/>
          <w:szCs w:val="28"/>
          <w:lang w:val="uk-UA"/>
        </w:rPr>
        <w:t>КР – курсова робота.</w:t>
      </w:r>
    </w:p>
    <w:p w14:paraId="2E145795" w14:textId="77777777" w:rsidR="0017044E" w:rsidRDefault="0017044E" w:rsidP="00600A60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D70ADD8" w14:textId="77777777" w:rsidR="0017044E" w:rsidRPr="00DA0850" w:rsidRDefault="0017044E">
      <w:pPr>
        <w:rPr>
          <w:rFonts w:ascii="Times New Roman" w:hAnsi="Times New Roman"/>
          <w:sz w:val="26"/>
          <w:szCs w:val="26"/>
          <w:lang w:val="uk-UA"/>
        </w:rPr>
        <w:sectPr w:rsidR="0017044E" w:rsidRPr="00DA0850" w:rsidSect="0017044E">
          <w:headerReference w:type="default" r:id="rId9"/>
          <w:type w:val="continuous"/>
          <w:pgSz w:w="11910" w:h="16840"/>
          <w:pgMar w:top="780" w:right="540" w:bottom="280" w:left="1300" w:header="720" w:footer="720" w:gutter="0"/>
          <w:cols w:space="720" w:equalWidth="0">
            <w:col w:w="10070" w:space="60"/>
          </w:cols>
        </w:sectPr>
      </w:pPr>
    </w:p>
    <w:p w14:paraId="46CA1295" w14:textId="77777777" w:rsidR="00D25BF4" w:rsidRPr="009B66AF" w:rsidRDefault="00D25BF4" w:rsidP="00427C16">
      <w:pPr>
        <w:pStyle w:val="1"/>
        <w:ind w:left="57" w:firstLine="454"/>
        <w:jc w:val="center"/>
        <w:rPr>
          <w:spacing w:val="-1"/>
          <w:lang w:val="uk-UA"/>
        </w:rPr>
      </w:pPr>
      <w:r w:rsidRPr="009B66AF">
        <w:rPr>
          <w:lang w:val="ru-RU"/>
        </w:rPr>
        <w:lastRenderedPageBreak/>
        <w:t>ІІ</w:t>
      </w:r>
      <w:r w:rsidR="00CE1266" w:rsidRPr="009B66AF">
        <w:rPr>
          <w:lang w:val="ru-RU"/>
        </w:rPr>
        <w:t>.</w:t>
      </w:r>
      <w:r w:rsidRPr="009B66AF">
        <w:rPr>
          <w:lang w:val="ru-RU"/>
        </w:rPr>
        <w:t xml:space="preserve"> </w:t>
      </w:r>
      <w:proofErr w:type="spellStart"/>
      <w:r w:rsidRPr="009B66AF">
        <w:rPr>
          <w:spacing w:val="-1"/>
          <w:lang w:val="ru-RU"/>
        </w:rPr>
        <w:t>Загальна</w:t>
      </w:r>
      <w:proofErr w:type="spellEnd"/>
      <w:r w:rsidRPr="009B66AF">
        <w:rPr>
          <w:spacing w:val="-3"/>
          <w:lang w:val="ru-RU"/>
        </w:rPr>
        <w:t xml:space="preserve"> </w:t>
      </w:r>
      <w:r w:rsidRPr="009B66AF">
        <w:rPr>
          <w:spacing w:val="-1"/>
          <w:lang w:val="uk-UA"/>
        </w:rPr>
        <w:t>інформація</w:t>
      </w:r>
    </w:p>
    <w:p w14:paraId="5137B32C" w14:textId="77777777" w:rsidR="00D25BF4" w:rsidRPr="009B66AF" w:rsidRDefault="00D25BF4" w:rsidP="00DA0850">
      <w:pPr>
        <w:pStyle w:val="1"/>
        <w:ind w:left="884"/>
        <w:rPr>
          <w:b w:val="0"/>
          <w:bCs w:val="0"/>
          <w:lang w:val="uk-UA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42"/>
        <w:gridCol w:w="6798"/>
        <w:gridCol w:w="6"/>
      </w:tblGrid>
      <w:tr w:rsidR="00D25BF4" w:rsidRPr="009B66AF" w14:paraId="6CA0708C" w14:textId="77777777" w:rsidTr="00E94473">
        <w:trPr>
          <w:trHeight w:hRule="exact" w:val="95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F0A" w14:textId="77777777" w:rsidR="00D25BF4" w:rsidRPr="009B66AF" w:rsidRDefault="0009455D" w:rsidP="00C469BF">
            <w:pPr>
              <w:pStyle w:val="TableParagraph"/>
              <w:tabs>
                <w:tab w:val="left" w:pos="1294"/>
              </w:tabs>
              <w:spacing w:line="241" w:lineRule="auto"/>
              <w:ind w:left="51" w:right="4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освітньо-професійної</w:t>
            </w:r>
            <w:r w:rsidR="00D25BF4" w:rsidRPr="009B66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D97" w14:textId="77777777" w:rsidR="00D25BF4" w:rsidRPr="009B66AF" w:rsidRDefault="005542B6" w:rsidP="001119C7">
            <w:pPr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</w:p>
          <w:p w14:paraId="62518677" w14:textId="77777777" w:rsidR="005542B6" w:rsidRPr="009B66AF" w:rsidRDefault="005542B6" w:rsidP="001119C7">
            <w:pPr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25BF4" w:rsidRPr="009B66AF" w14:paraId="47DA181D" w14:textId="77777777" w:rsidTr="00E94473">
        <w:trPr>
          <w:trHeight w:hRule="exact" w:val="70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AB96" w14:textId="77777777" w:rsidR="00D25BF4" w:rsidRPr="009B66AF" w:rsidRDefault="00D25BF4" w:rsidP="00C469BF">
            <w:pPr>
              <w:pStyle w:val="TableParagraph"/>
              <w:tabs>
                <w:tab w:val="left" w:pos="1294"/>
              </w:tabs>
              <w:spacing w:line="241" w:lineRule="auto"/>
              <w:ind w:left="51" w:right="49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Рівень</w:t>
            </w:r>
            <w:proofErr w:type="spellEnd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ab/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вищої</w:t>
            </w:r>
            <w:proofErr w:type="spellEnd"/>
            <w:r w:rsidRPr="009B66AF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75BA" w14:textId="77777777" w:rsidR="00D25BF4" w:rsidRPr="009B66AF" w:rsidRDefault="00995028" w:rsidP="001119C7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ругий</w:t>
            </w:r>
            <w:proofErr w:type="spellEnd"/>
            <w:r w:rsidR="00D25BF4" w:rsidRPr="009B66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магістерський</w:t>
            </w:r>
            <w:proofErr w:type="spellEnd"/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)</w:t>
            </w:r>
            <w:r w:rsidR="00D25BF4" w:rsidRPr="009B66A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рівень</w:t>
            </w:r>
            <w:proofErr w:type="spellEnd"/>
          </w:p>
          <w:p w14:paraId="2562516A" w14:textId="77777777" w:rsidR="00D25BF4" w:rsidRPr="009B66AF" w:rsidRDefault="00D25BF4" w:rsidP="001119C7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5BF4" w:rsidRPr="009B66AF" w14:paraId="778883B3" w14:textId="77777777" w:rsidTr="00E94473">
        <w:trPr>
          <w:trHeight w:hRule="exact" w:val="70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AC0" w14:textId="77777777" w:rsidR="00D25BF4" w:rsidRPr="009B66AF" w:rsidRDefault="00D25BF4" w:rsidP="00C469BF">
            <w:pPr>
              <w:pStyle w:val="TableParagraph"/>
              <w:tabs>
                <w:tab w:val="left" w:pos="1294"/>
              </w:tabs>
              <w:spacing w:before="1" w:line="322" w:lineRule="exact"/>
              <w:ind w:left="51" w:right="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Ступінь</w:t>
            </w:r>
            <w:proofErr w:type="spellEnd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ab/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вищої</w:t>
            </w:r>
            <w:proofErr w:type="spellEnd"/>
            <w:r w:rsidRPr="009B66AF">
              <w:rPr>
                <w:rFonts w:ascii="Times New Roman" w:hAnsi="Times New Roman"/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95E6" w14:textId="77777777" w:rsidR="00D25BF4" w:rsidRPr="009B66AF" w:rsidRDefault="005B499E" w:rsidP="001119C7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агістр</w:t>
            </w:r>
            <w:proofErr w:type="spellEnd"/>
          </w:p>
        </w:tc>
      </w:tr>
      <w:tr w:rsidR="00D25BF4" w:rsidRPr="009B66AF" w14:paraId="44549E48" w14:textId="77777777" w:rsidTr="00E94473">
        <w:trPr>
          <w:trHeight w:hRule="exact" w:val="56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607D" w14:textId="77777777" w:rsidR="00D25BF4" w:rsidRPr="009B66AF" w:rsidRDefault="00D25BF4" w:rsidP="00C469BF">
            <w:pPr>
              <w:pStyle w:val="TableParagraph"/>
              <w:spacing w:line="319" w:lineRule="exact"/>
              <w:ind w:left="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Галузь</w:t>
            </w:r>
            <w:proofErr w:type="spellEnd"/>
            <w:r w:rsidRPr="009B6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7BFE" w14:textId="77777777" w:rsidR="00D25BF4" w:rsidRPr="009B66AF" w:rsidRDefault="005542B6" w:rsidP="001119C7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6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  <w:r w:rsidR="004165BA" w:rsidRPr="009B66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E94473" w:rsidRPr="009B66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 w:rsidR="00472E27" w:rsidRPr="009B66AF">
              <w:rPr>
                <w:rFonts w:ascii="Times New Roman" w:hAnsi="Times New Roman"/>
                <w:sz w:val="28"/>
                <w:szCs w:val="28"/>
                <w:lang w:val="uk-UA"/>
              </w:rPr>
              <w:t>Природничі науки</w:t>
            </w:r>
            <w:r w:rsidR="00E94473" w:rsidRPr="009B66A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D25BF4" w:rsidRPr="009B66AF" w14:paraId="35EB7F4F" w14:textId="77777777" w:rsidTr="00E94473">
        <w:trPr>
          <w:trHeight w:hRule="exact" w:val="41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1648" w14:textId="77777777" w:rsidR="00D25BF4" w:rsidRPr="009B66AF" w:rsidRDefault="00D25BF4" w:rsidP="00C469BF">
            <w:pPr>
              <w:pStyle w:val="TableParagraph"/>
              <w:spacing w:line="321" w:lineRule="exact"/>
              <w:ind w:left="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Спеціальність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819" w14:textId="77777777" w:rsidR="00D25BF4" w:rsidRPr="009B66AF" w:rsidRDefault="005542B6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6A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>101</w:t>
            </w:r>
            <w:r w:rsidR="004165BA" w:rsidRPr="009B66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E94473" w:rsidRPr="009B66A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 w:rsidR="00CA4F8E" w:rsidRPr="009B66AF"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  <w:r w:rsidR="00E94473" w:rsidRPr="009B66A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09455D" w:rsidRPr="009B66AF" w14:paraId="5E056108" w14:textId="77777777" w:rsidTr="00E94473">
        <w:trPr>
          <w:trHeight w:hRule="exact" w:val="70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6A7" w14:textId="77777777" w:rsidR="0009455D" w:rsidRPr="009B66AF" w:rsidRDefault="0009455D" w:rsidP="00150D74">
            <w:pPr>
              <w:pStyle w:val="TableParagraph"/>
              <w:ind w:left="51" w:right="57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9B66A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uk-UA"/>
              </w:rPr>
              <w:t>Обмеження щодо форм навчання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D0D" w14:textId="77777777" w:rsidR="0009455D" w:rsidRPr="009B66AF" w:rsidRDefault="0009455D" w:rsidP="00150D74">
            <w:pPr>
              <w:pStyle w:val="TableParagraph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Обмеження відсутні</w:t>
            </w:r>
          </w:p>
        </w:tc>
      </w:tr>
      <w:tr w:rsidR="00D25BF4" w:rsidRPr="008D2FC5" w14:paraId="0E232FDC" w14:textId="77777777" w:rsidTr="00456389">
        <w:trPr>
          <w:trHeight w:hRule="exact" w:val="97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A6C" w14:textId="77777777" w:rsidR="00D25BF4" w:rsidRPr="009B66AF" w:rsidRDefault="00D25BF4" w:rsidP="00C469BF">
            <w:pPr>
              <w:pStyle w:val="TableParagraph"/>
              <w:spacing w:line="321" w:lineRule="exact"/>
              <w:ind w:left="51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D4E5" w14:textId="09D81586" w:rsidR="002F7E1D" w:rsidRPr="00252D5E" w:rsidRDefault="00E3540A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i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</w:t>
            </w:r>
            <w:r w:rsidR="00456389" w:rsidRPr="008A797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ертифікат про акредитацію </w:t>
            </w:r>
            <w:r w:rsidR="00456389" w:rsidRPr="002F3956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серія АД  № 0400</w:t>
            </w:r>
            <w:r w:rsidR="002F3956" w:rsidRPr="002F3956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3257</w:t>
            </w:r>
            <w:r w:rsidR="00456389" w:rsidRPr="002F3956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, виданий Міністерством освіти і науки України, строк дії до 01 липня 2024 року.</w:t>
            </w:r>
          </w:p>
        </w:tc>
      </w:tr>
      <w:tr w:rsidR="00D25BF4" w:rsidRPr="009B66AF" w14:paraId="617AD8FC" w14:textId="77777777" w:rsidTr="00E94473">
        <w:trPr>
          <w:trHeight w:hRule="exact" w:val="72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B627" w14:textId="77777777" w:rsidR="00D25BF4" w:rsidRPr="009B66AF" w:rsidRDefault="00D25BF4" w:rsidP="00C469BF">
            <w:pPr>
              <w:pStyle w:val="TableParagraph"/>
              <w:spacing w:line="321" w:lineRule="exact"/>
              <w:ind w:left="51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Освітня</w:t>
            </w:r>
            <w:proofErr w:type="spellEnd"/>
            <w:r w:rsidRPr="009B66AF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кваліфікація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EF3" w14:textId="77777777" w:rsidR="00D25BF4" w:rsidRPr="009B66AF" w:rsidRDefault="00D25BF4" w:rsidP="001119C7">
            <w:pPr>
              <w:pStyle w:val="11"/>
              <w:tabs>
                <w:tab w:val="left" w:pos="451"/>
              </w:tabs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Магістр з </w:t>
            </w:r>
            <w:r w:rsidR="00CA4F8E" w:rsidRPr="009B66AF">
              <w:rPr>
                <w:rFonts w:ascii="Times New Roman" w:hAnsi="Times New Roman"/>
                <w:sz w:val="28"/>
                <w:szCs w:val="28"/>
                <w:lang w:val="uk-UA"/>
              </w:rPr>
              <w:t>екології</w:t>
            </w:r>
          </w:p>
        </w:tc>
      </w:tr>
      <w:tr w:rsidR="00D25BF4" w:rsidRPr="009B66AF" w14:paraId="5F9FF83B" w14:textId="77777777" w:rsidTr="00E94473">
        <w:trPr>
          <w:trHeight w:val="93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32D4A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9B66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B66AF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9B66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9B66AF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дипломі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D3F61" w14:textId="77777777" w:rsidR="000B229B" w:rsidRPr="009B66AF" w:rsidRDefault="000B229B" w:rsidP="000B229B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B66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вищої освіти – магістр</w:t>
            </w:r>
          </w:p>
          <w:p w14:paraId="3C8561BA" w14:textId="77777777" w:rsidR="000B229B" w:rsidRPr="009B66AF" w:rsidRDefault="000B229B" w:rsidP="000B229B">
            <w:pPr>
              <w:pStyle w:val="TableParagraph"/>
              <w:ind w:left="57" w:right="5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B66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Спеціальність – 101 «Екологія»</w:t>
            </w:r>
          </w:p>
          <w:p w14:paraId="6402EF37" w14:textId="77777777" w:rsidR="00D25BF4" w:rsidRPr="009B66AF" w:rsidRDefault="00E94473" w:rsidP="000B229B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Освітньо-професійна</w:t>
            </w:r>
            <w:r w:rsidR="000B229B" w:rsidRPr="009B66A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програма «Екологія»</w:t>
            </w:r>
          </w:p>
        </w:tc>
      </w:tr>
      <w:tr w:rsidR="00D25BF4" w:rsidRPr="009B66AF" w14:paraId="5532F5FF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2D4D0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Тип диплому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B002F" w14:textId="77777777" w:rsidR="00D25BF4" w:rsidRPr="009B66AF" w:rsidRDefault="00D25BF4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8F68C2"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Одиничний</w:t>
            </w:r>
          </w:p>
        </w:tc>
      </w:tr>
      <w:tr w:rsidR="00D25BF4" w:rsidRPr="009B66AF" w14:paraId="57D7F266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41932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759AB" w14:textId="1464D0A4" w:rsidR="00D25BF4" w:rsidRPr="009B66AF" w:rsidRDefault="005B1DCD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1</w:t>
            </w:r>
            <w:r w:rsidR="00E3540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рік 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E3540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місяці</w:t>
            </w:r>
          </w:p>
        </w:tc>
      </w:tr>
      <w:tr w:rsidR="00D25BF4" w:rsidRPr="009B66AF" w14:paraId="54B72D11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B27DF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Обсяг  кредитів  ЄКТС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504F" w14:textId="77777777" w:rsidR="00D25BF4" w:rsidRPr="009B66AF" w:rsidRDefault="005B1DCD" w:rsidP="001119C7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90</w:t>
            </w:r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кредитів</w:t>
            </w:r>
            <w:proofErr w:type="spellEnd"/>
            <w:r w:rsidR="00D25BF4"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ЄКТС</w:t>
            </w:r>
          </w:p>
          <w:p w14:paraId="5BD6A650" w14:textId="77777777" w:rsidR="00D25BF4" w:rsidRPr="009B66AF" w:rsidRDefault="00D25BF4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D25BF4" w:rsidRPr="008D2FC5" w14:paraId="38789237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8D57F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Цикл</w:t>
            </w: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/</w:t>
            </w: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32755" w14:textId="2402C16B" w:rsidR="00D25BF4" w:rsidRPr="009B66AF" w:rsidRDefault="0062425E" w:rsidP="001119C7">
            <w:pPr>
              <w:pStyle w:val="TableParagraph"/>
              <w:ind w:left="57" w:right="57"/>
              <w:rPr>
                <w:rFonts w:ascii="Times New Roman" w:hAnsi="Times New Roman"/>
                <w:color w:val="FF0000"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НРК України</w:t>
            </w:r>
            <w:r w:rsidR="0045638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- </w:t>
            </w:r>
            <w:r w:rsidR="00E3540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7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рівень; 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</w:rPr>
              <w:t>FQ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-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</w:rPr>
              <w:t>EHEA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-другий цикл; 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EQF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-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LLL</w:t>
            </w:r>
            <w:r w:rsidRPr="009B66A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-7 рівень</w:t>
            </w:r>
          </w:p>
        </w:tc>
      </w:tr>
      <w:tr w:rsidR="00252D5E" w:rsidRPr="009B66AF" w14:paraId="678A23A3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E1383" w14:textId="77777777" w:rsidR="00252D5E" w:rsidRPr="009B66AF" w:rsidRDefault="00252D5E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F3FA9" w14:textId="0AB947BA" w:rsidR="00252D5E" w:rsidRPr="009B66AF" w:rsidRDefault="00E3540A" w:rsidP="001119C7">
            <w:pPr>
              <w:pStyle w:val="TableParagraph"/>
              <w:ind w:left="57" w:right="57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у</w:t>
            </w:r>
            <w:r w:rsidR="00252D5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країнська</w:t>
            </w:r>
          </w:p>
        </w:tc>
      </w:tr>
      <w:tr w:rsidR="00D25BF4" w:rsidRPr="009B66AF" w14:paraId="4037914A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61DF9" w14:textId="77777777" w:rsidR="00D25BF4" w:rsidRPr="009B66AF" w:rsidRDefault="00D25BF4" w:rsidP="00C469BF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8B9AA" w14:textId="77777777" w:rsidR="00D25BF4" w:rsidRPr="009B66AF" w:rsidRDefault="005B499E" w:rsidP="001119C7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proofErr w:type="spellStart"/>
            <w:r w:rsidRPr="009B66AF">
              <w:rPr>
                <w:rFonts w:ascii="Times New Roman" w:hAnsi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9B66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9B66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5BF4" w:rsidRPr="009B66AF">
              <w:rPr>
                <w:rFonts w:ascii="Times New Roman" w:hAnsi="Times New Roman"/>
                <w:sz w:val="28"/>
                <w:szCs w:val="28"/>
                <w:lang w:val="ru-RU"/>
              </w:rPr>
              <w:t>бакалавра</w:t>
            </w:r>
          </w:p>
        </w:tc>
      </w:tr>
      <w:tr w:rsidR="00456389" w:rsidRPr="008D2FC5" w14:paraId="3AA9C61C" w14:textId="77777777" w:rsidTr="00E94473">
        <w:trPr>
          <w:trHeight w:val="334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D9841" w14:textId="77777777" w:rsidR="00456389" w:rsidRPr="009B66AF" w:rsidRDefault="00456389" w:rsidP="00456389">
            <w:pPr>
              <w:pStyle w:val="TableParagraph"/>
              <w:spacing w:line="322" w:lineRule="exact"/>
              <w:ind w:left="51" w:right="48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 xml:space="preserve">Академічні права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випускниів</w:t>
            </w:r>
            <w:proofErr w:type="spellEnd"/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6BD52" w14:textId="77777777" w:rsidR="00456389" w:rsidRPr="009B66AF" w:rsidRDefault="00456389" w:rsidP="00456389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Випускники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право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продовжити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освіту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програмою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третього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4513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E45133">
              <w:rPr>
                <w:rFonts w:ascii="Times New Roman" w:hAnsi="Times New Roman"/>
                <w:sz w:val="28"/>
                <w:szCs w:val="28"/>
                <w:lang w:val="ru-RU"/>
              </w:rPr>
              <w:t>освітньо-наук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ового</w:t>
            </w:r>
            <w:proofErr w:type="spellEnd"/>
            <w:r w:rsidRPr="00E45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3C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вищої</w:t>
            </w:r>
            <w:proofErr w:type="spellEnd"/>
            <w:r w:rsidRPr="007F73C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3C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здобуття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ступеня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45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октор </w:t>
            </w:r>
            <w:proofErr w:type="spellStart"/>
            <w:r w:rsidRPr="00E45133">
              <w:rPr>
                <w:rFonts w:ascii="Times New Roman" w:hAnsi="Times New Roman"/>
                <w:sz w:val="28"/>
                <w:szCs w:val="28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456389" w:rsidRPr="009B66AF" w14:paraId="186A17CD" w14:textId="77777777" w:rsidTr="00E94473">
        <w:trPr>
          <w:trHeight w:val="30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1F96A" w14:textId="77777777" w:rsidR="00456389" w:rsidRPr="009B66AF" w:rsidRDefault="00456389" w:rsidP="00456389">
            <w:pPr>
              <w:pStyle w:val="TableParagraph"/>
              <w:ind w:left="51" w:right="45" w:firstLine="451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Мета </w:t>
            </w:r>
            <w:proofErr w:type="spellStart"/>
            <w:r w:rsidRPr="009B66A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456389" w:rsidRPr="008D2FC5" w14:paraId="117F59EE" w14:textId="77777777" w:rsidTr="00E94473">
        <w:trPr>
          <w:trHeight w:val="58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C11B" w14:textId="77777777" w:rsidR="00456389" w:rsidRPr="00D92E27" w:rsidRDefault="00456389" w:rsidP="00456389">
            <w:pPr>
              <w:pStyle w:val="TableParagraph"/>
              <w:ind w:left="51" w:right="45" w:firstLine="4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27">
              <w:rPr>
                <w:rFonts w:ascii="Times New Roman" w:hAnsi="Times New Roman"/>
                <w:sz w:val="28"/>
                <w:szCs w:val="28"/>
                <w:lang w:val="uk-UA"/>
              </w:rPr>
              <w:t>Метою освітньо-професійної програми є з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ступеня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бакалавра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кадрів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шляхом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здобуття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ними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компетентностей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достатніх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теоретичне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практичне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підтримку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ході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квліфікаційної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ru-RU"/>
              </w:rPr>
              <w:t>магістра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3FF40A" w14:textId="77777777" w:rsidR="00456389" w:rsidRPr="00D92E27" w:rsidRDefault="00456389" w:rsidP="00456389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Основними цілями </w:t>
            </w:r>
            <w:proofErr w:type="spellStart"/>
            <w:r w:rsidRPr="00D92E27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D92E27">
              <w:rPr>
                <w:rFonts w:ascii="Times New Roman" w:hAnsi="Times New Roman"/>
                <w:sz w:val="28"/>
                <w:szCs w:val="28"/>
                <w:lang w:val="uk-UA"/>
              </w:rPr>
              <w:t>-наукової програми є:</w:t>
            </w:r>
          </w:p>
          <w:p w14:paraId="3A81E532" w14:textId="77777777" w:rsidR="00456389" w:rsidRPr="001E1D05" w:rsidRDefault="00456389" w:rsidP="00456389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E27">
              <w:rPr>
                <w:rFonts w:ascii="Times New Roman" w:hAnsi="Times New Roman"/>
                <w:sz w:val="28"/>
                <w:szCs w:val="28"/>
                <w:lang w:val="uk-UA"/>
              </w:rPr>
              <w:t>- підготовка для підприємств усіх форм власності, освітніх установ, органів державної  влади  і  управління в сфері екології та охорони навколишнього середовища високо кваліфікованих  і  конкурентоспроможних</w:t>
            </w:r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національному та міжнародному ринках праці фахівців;</w:t>
            </w:r>
          </w:p>
          <w:p w14:paraId="24428688" w14:textId="77777777" w:rsidR="00456389" w:rsidRPr="001E1D05" w:rsidRDefault="00456389" w:rsidP="00456389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t>- утвердження національних  і  загальнолюдських  цінностей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визначенням екологічних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приорітетів</w:t>
            </w:r>
            <w:proofErr w:type="spellEnd"/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2FE14E" w14:textId="77777777" w:rsidR="00456389" w:rsidRPr="001E1D05" w:rsidRDefault="00456389" w:rsidP="00456389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t>- самореалізація  особистості;</w:t>
            </w:r>
          </w:p>
          <w:p w14:paraId="72E33544" w14:textId="77777777" w:rsidR="00456389" w:rsidRPr="00247242" w:rsidRDefault="00456389" w:rsidP="00456389">
            <w:pPr>
              <w:pStyle w:val="TableParagraph"/>
              <w:ind w:left="51" w:right="4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E1D05">
              <w:rPr>
                <w:rFonts w:ascii="Times New Roman" w:hAnsi="Times New Roman"/>
                <w:sz w:val="28"/>
                <w:szCs w:val="28"/>
                <w:lang w:val="uk-UA"/>
              </w:rPr>
              <w:t>- створення науково-технічної продукції для зміцнення національної економіки та інноваційного розвитку України.</w:t>
            </w:r>
          </w:p>
        </w:tc>
      </w:tr>
      <w:tr w:rsidR="00456389" w:rsidRPr="00344099" w14:paraId="5B73BF3A" w14:textId="77777777" w:rsidTr="00E94473">
        <w:trPr>
          <w:gridAfter w:val="1"/>
          <w:wAfter w:w="6" w:type="dxa"/>
          <w:trHeight w:val="585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A9CC69" w14:textId="77777777" w:rsidR="00456389" w:rsidRPr="00247242" w:rsidRDefault="00456389" w:rsidP="00456389">
            <w:pPr>
              <w:pStyle w:val="TableParagraph"/>
              <w:ind w:left="51" w:right="45" w:firstLine="451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</w:p>
          <w:p w14:paraId="5613C6E3" w14:textId="77777777" w:rsidR="00456389" w:rsidRPr="00252D5E" w:rsidRDefault="00456389" w:rsidP="00456389">
            <w:pPr>
              <w:pStyle w:val="TableParagraph"/>
              <w:ind w:left="57" w:firstLine="454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252D5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ІІІ. Характеристика </w:t>
            </w:r>
            <w:proofErr w:type="spellStart"/>
            <w:r w:rsidRPr="00252D5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252D5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програми</w:t>
            </w:r>
            <w:proofErr w:type="spellEnd"/>
          </w:p>
          <w:p w14:paraId="4FC1DE23" w14:textId="77777777" w:rsidR="00456389" w:rsidRPr="00252D5E" w:rsidRDefault="00456389" w:rsidP="00456389">
            <w:pPr>
              <w:pStyle w:val="TableParagraph"/>
              <w:ind w:left="51" w:right="45" w:firstLine="451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  <w:tr w:rsidR="00456389" w:rsidRPr="008D2FC5" w14:paraId="2F53A35B" w14:textId="77777777" w:rsidTr="00E94473">
        <w:trPr>
          <w:gridAfter w:val="1"/>
          <w:wAfter w:w="6" w:type="dxa"/>
          <w:trHeight w:val="5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E19" w14:textId="77777777" w:rsidR="00456389" w:rsidRPr="000733BB" w:rsidRDefault="00456389" w:rsidP="00456389">
            <w:pPr>
              <w:pStyle w:val="TableParagraph"/>
              <w:ind w:left="51" w:right="45" w:hanging="16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  <w:proofErr w:type="spellStart"/>
            <w:r w:rsidRPr="000733BB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Опис</w:t>
            </w:r>
            <w:proofErr w:type="spellEnd"/>
            <w:r w:rsidRPr="000733BB">
              <w:rPr>
                <w:rFonts w:ascii="Times New Roman" w:hAnsi="Times New Roman"/>
                <w:b/>
                <w:spacing w:val="2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33BB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предметної</w:t>
            </w:r>
            <w:proofErr w:type="spellEnd"/>
            <w:r w:rsidRPr="000733BB">
              <w:rPr>
                <w:rFonts w:ascii="Times New Roman" w:hAnsi="Times New Roman"/>
                <w:b/>
                <w:spacing w:val="2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33BB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961" w14:textId="3D22934A" w:rsidR="00456389" w:rsidRPr="004619AD" w:rsidRDefault="00456389" w:rsidP="00456389">
            <w:pPr>
              <w:pStyle w:val="12"/>
              <w:shd w:val="clear" w:color="auto" w:fill="FFFFFF"/>
              <w:tabs>
                <w:tab w:val="left" w:pos="541"/>
              </w:tabs>
              <w:ind w:left="57" w:right="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Об’єкт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структура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функціональні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екосистем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різного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походження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антропогенний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вплив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оптимізація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="004619AD"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="004619AD">
              <w:rPr>
                <w:rFonts w:ascii="Times New Roman" w:hAnsi="Times New Roman"/>
                <w:sz w:val="28"/>
                <w:szCs w:val="28"/>
                <w:lang w:val="ru-RU"/>
              </w:rPr>
              <w:t>розбудові</w:t>
            </w:r>
            <w:proofErr w:type="spellEnd"/>
            <w:r w:rsid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619AD">
              <w:rPr>
                <w:rFonts w:ascii="Times New Roman" w:hAnsi="Times New Roman"/>
                <w:sz w:val="28"/>
                <w:szCs w:val="28"/>
                <w:lang w:val="ru-RU"/>
              </w:rPr>
              <w:t>функціонуванні</w:t>
            </w:r>
            <w:proofErr w:type="spellEnd"/>
            <w:r w:rsidR="004619AD"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19AD"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урбоекосистем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107B633" w14:textId="77777777" w:rsidR="00456389" w:rsidRPr="004619AD" w:rsidRDefault="00456389" w:rsidP="00456389">
            <w:pPr>
              <w:pStyle w:val="12"/>
              <w:shd w:val="clear" w:color="auto" w:fill="FFFFFF"/>
              <w:tabs>
                <w:tab w:val="left" w:pos="541"/>
              </w:tabs>
              <w:ind w:left="57" w:right="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Ціль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навчання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комплексу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знань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умінь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збалансованого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FE5ABF3" w14:textId="77777777" w:rsidR="00456389" w:rsidRPr="004619AD" w:rsidRDefault="00456389" w:rsidP="00456389">
            <w:pPr>
              <w:pStyle w:val="12"/>
              <w:shd w:val="clear" w:color="auto" w:fill="FFFFFF"/>
              <w:tabs>
                <w:tab w:val="left" w:pos="541"/>
              </w:tabs>
              <w:ind w:left="57" w:right="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Теоретичний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зміст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предметної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області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сучасної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збалансованого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сталого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90278EC" w14:textId="77777777" w:rsidR="00456389" w:rsidRPr="004619AD" w:rsidRDefault="00456389" w:rsidP="00456389">
            <w:pPr>
              <w:pStyle w:val="12"/>
              <w:shd w:val="clear" w:color="auto" w:fill="FFFFFF"/>
              <w:tabs>
                <w:tab w:val="left" w:pos="541"/>
              </w:tabs>
              <w:ind w:left="57" w:right="5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Методи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методики та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технології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Здобувач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оволодіти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методами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збирання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інтерпретації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EE5C216" w14:textId="77777777" w:rsidR="00456389" w:rsidRPr="00252D5E" w:rsidRDefault="00456389" w:rsidP="00456389">
            <w:pPr>
              <w:tabs>
                <w:tab w:val="left" w:pos="428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Інструменти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обладнання</w:t>
            </w:r>
            <w:proofErr w:type="spellEnd"/>
            <w:r w:rsidRPr="004619A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необхідне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натурних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дистанційних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будови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властивостей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різного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походження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619AD" w:rsidRPr="004619AD" w14:paraId="24309263" w14:textId="77777777" w:rsidTr="00E94473">
        <w:trPr>
          <w:gridAfter w:val="1"/>
          <w:wAfter w:w="6" w:type="dxa"/>
          <w:trHeight w:val="5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B0" w14:textId="5049B5AE" w:rsidR="004619AD" w:rsidRPr="000733BB" w:rsidRDefault="004619AD" w:rsidP="004619AD">
            <w:pPr>
              <w:pStyle w:val="TableParagraph"/>
              <w:ind w:left="51" w:right="45" w:hanging="16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Фокус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освітньої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C32" w14:textId="15ADB440" w:rsidR="004619AD" w:rsidRPr="004619AD" w:rsidRDefault="004619AD" w:rsidP="004619AD">
            <w:pPr>
              <w:pStyle w:val="12"/>
              <w:shd w:val="clear" w:color="auto" w:fill="FFFFFF"/>
              <w:tabs>
                <w:tab w:val="left" w:pos="541"/>
              </w:tabs>
              <w:ind w:left="57" w:right="57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якісну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9AD">
              <w:rPr>
                <w:rFonts w:ascii="Times New Roman" w:hAnsi="Times New Roman"/>
                <w:sz w:val="28"/>
                <w:szCs w:val="28"/>
              </w:rPr>
              <w:t>освіту</w:t>
            </w:r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19AD">
              <w:rPr>
                <w:rFonts w:ascii="Times New Roman" w:hAnsi="Times New Roman"/>
                <w:sz w:val="28"/>
                <w:szCs w:val="28"/>
              </w:rPr>
              <w:t xml:space="preserve">в галузі екології та охорони навколишнього середовища шляхом здобуття, за допомогою сучасних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</w:rPr>
              <w:t>методик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</w:rPr>
              <w:t xml:space="preserve"> навчання,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</w:rPr>
              <w:t xml:space="preserve">, достатніх для вирішення актуальних практичних завдань збереження і відтворення довкілля техногенно навантажених урбоекосистем, результати яких мають практичне значення для забезпечення сталого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</w:rPr>
              <w:t>розвиитку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</w:rPr>
              <w:t xml:space="preserve"> та екологічної безпеки України. </w:t>
            </w:r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 Програма передбачає опанування студентами дисциплін, важливих для розуміння природних і антропогенних процесів з подальшим формування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компетентностей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, необхідних для їх дослідження, моніторингу та управління для забезпечення екологічної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безпеки </w:t>
            </w:r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техногенно навантажених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урбоеко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4619AD" w:rsidRPr="008D2FC5" w14:paraId="6B3F7C4A" w14:textId="77777777" w:rsidTr="001418EA">
        <w:trPr>
          <w:gridAfter w:val="1"/>
          <w:wAfter w:w="6" w:type="dxa"/>
          <w:trHeight w:hRule="exact" w:val="114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9F9" w14:textId="435DB6D6" w:rsidR="004619AD" w:rsidRPr="00C469BF" w:rsidRDefault="004619AD" w:rsidP="004619AD">
            <w:pPr>
              <w:pStyle w:val="TableParagraph"/>
              <w:ind w:left="51" w:right="643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BCF9" w14:textId="4FB7D06C" w:rsidR="004619AD" w:rsidRPr="004619AD" w:rsidRDefault="004619AD" w:rsidP="004619AD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систем</w:t>
            </w:r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.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Програма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дає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можливість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для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професійної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зайнятості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подальшої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освіти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кар’єрного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зростання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: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магістерські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професійні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та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наукові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 xml:space="preserve"> </w:t>
            </w:r>
            <w:proofErr w:type="spellStart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програми</w:t>
            </w:r>
            <w:proofErr w:type="spellEnd"/>
            <w:r w:rsidRPr="004619AD">
              <w:rPr>
                <w:rFonts w:ascii="Times New Roman" w:hAnsi="Times New Roman"/>
                <w:sz w:val="28"/>
                <w:szCs w:val="28"/>
                <w:shd w:val="clear" w:color="auto" w:fill="FBFBFB"/>
                <w:lang w:val="ru-RU"/>
              </w:rPr>
              <w:t>.</w:t>
            </w:r>
          </w:p>
        </w:tc>
      </w:tr>
      <w:tr w:rsidR="001418EA" w:rsidRPr="008D2FC5" w14:paraId="0A783C2E" w14:textId="77777777" w:rsidTr="001418EA">
        <w:trPr>
          <w:gridAfter w:val="1"/>
          <w:wAfter w:w="6" w:type="dxa"/>
          <w:trHeight w:hRule="exact" w:val="188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008EF" w14:textId="77777777" w:rsidR="001418EA" w:rsidRPr="00BD4A47" w:rsidRDefault="001418EA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Працевлаштування</w:t>
            </w:r>
            <w:proofErr w:type="spellEnd"/>
            <w:r w:rsidRPr="00BD4A47">
              <w:rPr>
                <w:rFonts w:ascii="Times New Roman" w:hAnsi="Times New Roman"/>
                <w:b/>
                <w:spacing w:val="2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випускників</w:t>
            </w:r>
            <w:proofErr w:type="spellEnd"/>
          </w:p>
          <w:p w14:paraId="19B3A1F4" w14:textId="77777777" w:rsidR="001418EA" w:rsidRPr="00C469BF" w:rsidRDefault="001418EA" w:rsidP="004619AD">
            <w:pPr>
              <w:pStyle w:val="TableParagraph"/>
              <w:spacing w:line="239" w:lineRule="auto"/>
              <w:ind w:left="51" w:right="48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B58BB20" w14:textId="77777777" w:rsidR="001418EA" w:rsidRPr="00252D5E" w:rsidRDefault="001418EA" w:rsidP="004619A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здобутої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освітньої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магістр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здатний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виконувати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професійні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професіями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зазначеними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 ДК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003:2010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класифікатор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Класифікатор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професій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 а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саме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14:paraId="10094FC6" w14:textId="77777777" w:rsidR="001418EA" w:rsidRPr="00252D5E" w:rsidRDefault="001418EA" w:rsidP="004619A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КП 2359.1;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Експерт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2211.2;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аудитор», код КП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</w:p>
          <w:p w14:paraId="360F77EB" w14:textId="50462284" w:rsidR="001418EA" w:rsidRPr="00252D5E" w:rsidRDefault="001418EA" w:rsidP="004619AD">
            <w:pPr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інспектор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344;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Інженер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природних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екосистем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та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Інженер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2213.2;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Головний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природознавець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1221.1,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Майстер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1221.2; «Начальник (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завідувач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лабораторії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моніторингу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вод та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ґрунтів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водне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господарство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)», код КП 1221.2; «Начальник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1222.1;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Завідувач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очисних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споруд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код КП 1222.2; «Начальник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лабораторії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контролю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виробництва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1222.2;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аудитор», код КП 1229.1;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інспектор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код КП 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1229.1;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Головний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фахівець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середовища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код КП 1237.1; «Начальник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відділу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охорони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середовища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1237.2;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Головний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інженер-інспектор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код КП 1229.7; «Начальник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відділу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стандартизації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1237.2;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Інженер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техногенно-екологічної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безпеки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 2149.2; «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Керівник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установи (структурного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підрозділу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стандартизації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сертифікації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якості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код КП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1238; «Менеджер (управитель) з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», код КП 1412; «Менеджер (управитель) </w:t>
            </w:r>
            <w:proofErr w:type="spellStart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систем», код КП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52D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1494.</w:t>
            </w:r>
          </w:p>
        </w:tc>
      </w:tr>
      <w:tr w:rsidR="001418EA" w:rsidRPr="008D2FC5" w14:paraId="1CC7DD44" w14:textId="77777777" w:rsidTr="001418EA">
        <w:trPr>
          <w:gridAfter w:val="1"/>
          <w:wAfter w:w="6" w:type="dxa"/>
          <w:trHeight w:hRule="exact" w:val="720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A960F7" w14:textId="77777777" w:rsidR="001418EA" w:rsidRPr="00BD4A47" w:rsidRDefault="001418EA" w:rsidP="004619AD">
            <w:pPr>
              <w:pStyle w:val="TableParagraph"/>
              <w:spacing w:line="239" w:lineRule="auto"/>
              <w:ind w:left="51" w:right="48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9BCAC" w14:textId="38AE413B" w:rsidR="001418EA" w:rsidRPr="00252D5E" w:rsidRDefault="001418EA" w:rsidP="004619AD">
            <w:pPr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3782D" w:rsidRPr="008D2FC5" w14:paraId="29607419" w14:textId="77777777" w:rsidTr="0083782D">
        <w:trPr>
          <w:gridAfter w:val="1"/>
          <w:wAfter w:w="6" w:type="dxa"/>
          <w:trHeight w:hRule="exact" w:val="45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122E" w14:textId="23C7CB30" w:rsidR="0083782D" w:rsidRPr="00C469BF" w:rsidRDefault="0083782D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програми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5F08" w14:textId="245E48FB" w:rsidR="0083782D" w:rsidRPr="003C07E3" w:rsidRDefault="0083782D" w:rsidP="004619AD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3C07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Формування навичок професійної діяльності в галузі екології, орієнтованих на сучасний розвиток галузей народного господарства за умови збалансованого природокористування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, а також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- і </w:t>
            </w:r>
            <w:proofErr w:type="spellStart"/>
            <w:r w:rsidRPr="003C07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ресурсозберізаючих</w:t>
            </w:r>
            <w:proofErr w:type="spellEnd"/>
            <w:r w:rsidRPr="003C07E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технологій з врахуванням особливостей техногенно навантажених урбоекосистем через п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оглиблену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підготовк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блоками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вибору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студента.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засновані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теоретичних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знаннях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тісно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пов’язані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практичними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навичками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орієнтована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глибоку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спеціальну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екологів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ініціативними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здатними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швидко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адапт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уватися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умов та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викликів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техногенно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навантажених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урбоекосистем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Враховує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4619AD" w:rsidRPr="008D2FC5" w14:paraId="2C33B877" w14:textId="77777777" w:rsidTr="005D1A0E">
        <w:trPr>
          <w:gridAfter w:val="1"/>
          <w:wAfter w:w="6" w:type="dxa"/>
          <w:trHeight w:hRule="exact" w:val="425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37D2" w14:textId="5CFA7F33" w:rsidR="004619AD" w:rsidRPr="00C469BF" w:rsidRDefault="004619AD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D04" w14:textId="6CBCDC5A" w:rsidR="004619AD" w:rsidRPr="003C07E3" w:rsidRDefault="004619AD" w:rsidP="004619AD">
            <w:pPr>
              <w:pStyle w:val="TableParagraph"/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yellow"/>
                <w:lang w:val="ru-RU"/>
              </w:rPr>
            </w:pPr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розбудові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створенні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урбоекосистем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Формує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магістрів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новим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перспективним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способом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здатних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лише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існуючі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виробничих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але й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розробляти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базі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науки,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побудована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принципах </w:t>
            </w:r>
            <w:r w:rsidRPr="003C07E3">
              <w:rPr>
                <w:rFonts w:ascii="Times New Roman" w:hAnsi="Times New Roman"/>
                <w:sz w:val="28"/>
                <w:szCs w:val="28"/>
              </w:rPr>
              <w:t>Liberal</w:t>
            </w:r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07E3">
              <w:rPr>
                <w:rFonts w:ascii="Times New Roman" w:hAnsi="Times New Roman"/>
                <w:sz w:val="28"/>
                <w:szCs w:val="28"/>
              </w:rPr>
              <w:t>Arts</w:t>
            </w:r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C07E3">
              <w:rPr>
                <w:rFonts w:ascii="Times New Roman" w:hAnsi="Times New Roman"/>
                <w:sz w:val="28"/>
                <w:szCs w:val="28"/>
              </w:rPr>
              <w:t>Education</w:t>
            </w:r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включає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базових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практик,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забезпечують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базових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фахових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компетентностей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вибіркових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відповідають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уподобанням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студента та є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важливими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подальшої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кар’єри</w:t>
            </w:r>
            <w:proofErr w:type="spellEnd"/>
            <w:r w:rsidRPr="003C07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619AD" w:rsidRPr="008D2FC5" w14:paraId="294B75CC" w14:textId="77777777" w:rsidTr="00E3540A">
        <w:trPr>
          <w:gridAfter w:val="1"/>
          <w:wAfter w:w="6" w:type="dxa"/>
          <w:trHeight w:hRule="exact" w:val="326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A4A" w14:textId="77777777" w:rsidR="004619AD" w:rsidRPr="00C469BF" w:rsidRDefault="004619AD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Викладання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навчання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29A7" w14:textId="77777777" w:rsidR="004619AD" w:rsidRPr="000D6099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6099"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тудентоцентроване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передбачає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>:</w:t>
            </w:r>
          </w:p>
          <w:p w14:paraId="3330AD4E" w14:textId="77777777" w:rsidR="004619AD" w:rsidRPr="000D6099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n1701"/>
            <w:bookmarkEnd w:id="0"/>
            <w:r w:rsidRPr="000D6099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здобувачів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ролі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автономних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відповідальних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>;</w:t>
            </w:r>
          </w:p>
          <w:p w14:paraId="6D7567AB" w14:textId="77777777" w:rsidR="004619AD" w:rsidRPr="000472D3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1" w:name="n1702"/>
            <w:bookmarkEnd w:id="1"/>
            <w:r w:rsidRPr="000D6099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середовища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орієнтованого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задоволення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потреб та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здобувачів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6099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D6099">
              <w:rPr>
                <w:color w:val="000000"/>
                <w:sz w:val="28"/>
                <w:szCs w:val="28"/>
              </w:rPr>
              <w:t>,</w:t>
            </w:r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зокрема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можливостей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індивідуальної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освітньої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2D3">
              <w:rPr>
                <w:color w:val="000000"/>
                <w:sz w:val="28"/>
                <w:szCs w:val="28"/>
              </w:rPr>
              <w:t>траєкторії</w:t>
            </w:r>
            <w:proofErr w:type="spellEnd"/>
            <w:r w:rsidRPr="000472D3">
              <w:rPr>
                <w:color w:val="000000"/>
                <w:sz w:val="28"/>
                <w:szCs w:val="28"/>
              </w:rPr>
              <w:t xml:space="preserve">; </w:t>
            </w:r>
          </w:p>
          <w:p w14:paraId="4C16FF42" w14:textId="77777777" w:rsidR="004619AD" w:rsidRPr="00252D5E" w:rsidRDefault="004619AD" w:rsidP="004619AD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n1703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побудову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освітнього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процесу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засадах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взаємної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поваги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і партнерства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між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учасниками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освітнього</w:t>
            </w:r>
            <w:proofErr w:type="spellEnd"/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процессу</w:t>
            </w:r>
            <w:r w:rsidRPr="000472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619AD" w:rsidRPr="004F0C97" w14:paraId="039F2F81" w14:textId="77777777" w:rsidTr="00E3540A">
        <w:trPr>
          <w:gridAfter w:val="1"/>
          <w:wAfter w:w="6" w:type="dxa"/>
          <w:trHeight w:hRule="exact" w:val="432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AF7" w14:textId="44BFAC74" w:rsidR="004619AD" w:rsidRPr="000D6099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Акдемічна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мобільність</w:t>
            </w:r>
            <w:proofErr w:type="spellEnd"/>
          </w:p>
        </w:tc>
      </w:tr>
      <w:tr w:rsidR="004619AD" w:rsidRPr="008D2FC5" w14:paraId="43FC89FB" w14:textId="77777777" w:rsidTr="00E3540A">
        <w:trPr>
          <w:gridAfter w:val="1"/>
          <w:wAfter w:w="6" w:type="dxa"/>
          <w:trHeight w:hRule="exact" w:val="183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8D1" w14:textId="71B2653D" w:rsidR="004619AD" w:rsidRDefault="004619AD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  <w:proofErr w:type="spellStart"/>
            <w:r w:rsidRPr="002479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Міжнародна</w:t>
            </w:r>
            <w:proofErr w:type="spellEnd"/>
            <w:r w:rsidRPr="002479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479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національна </w:t>
            </w:r>
            <w:proofErr w:type="spellStart"/>
            <w:r w:rsidRPr="002479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кредитна</w:t>
            </w:r>
            <w:proofErr w:type="spellEnd"/>
            <w:r w:rsidRPr="002479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79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мобільність</w:t>
            </w:r>
            <w:proofErr w:type="spellEnd"/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6946" w14:textId="63162E26" w:rsidR="004619AD" w:rsidRPr="000D6099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50E53">
              <w:rPr>
                <w:sz w:val="28"/>
                <w:szCs w:val="28"/>
              </w:rPr>
              <w:t>Академія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забезпечує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академічну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мобільність</w:t>
            </w:r>
            <w:proofErr w:type="spellEnd"/>
            <w:r w:rsidRPr="00E50E53">
              <w:rPr>
                <w:sz w:val="28"/>
                <w:szCs w:val="28"/>
              </w:rPr>
              <w:t xml:space="preserve"> через: </w:t>
            </w:r>
            <w:proofErr w:type="spellStart"/>
            <w:r w:rsidRPr="00E50E53">
              <w:rPr>
                <w:sz w:val="28"/>
                <w:szCs w:val="28"/>
              </w:rPr>
              <w:t>укладені</w:t>
            </w:r>
            <w:proofErr w:type="spellEnd"/>
            <w:r w:rsidRPr="00E50E53">
              <w:rPr>
                <w:sz w:val="28"/>
                <w:szCs w:val="28"/>
              </w:rPr>
              <w:t xml:space="preserve"> угоди про </w:t>
            </w:r>
            <w:proofErr w:type="spellStart"/>
            <w:r w:rsidRPr="00E50E53">
              <w:rPr>
                <w:sz w:val="28"/>
                <w:szCs w:val="28"/>
              </w:rPr>
              <w:t>науково-технічне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співробітництво</w:t>
            </w:r>
            <w:proofErr w:type="spellEnd"/>
            <w:r w:rsidRPr="00E50E53">
              <w:rPr>
                <w:sz w:val="28"/>
                <w:szCs w:val="28"/>
              </w:rPr>
              <w:t xml:space="preserve"> з </w:t>
            </w:r>
            <w:proofErr w:type="spellStart"/>
            <w:r w:rsidRPr="00E50E53">
              <w:rPr>
                <w:sz w:val="28"/>
                <w:szCs w:val="28"/>
              </w:rPr>
              <w:t>провідними</w:t>
            </w:r>
            <w:proofErr w:type="spellEnd"/>
            <w:r w:rsidRPr="00E50E53">
              <w:rPr>
                <w:sz w:val="28"/>
                <w:szCs w:val="28"/>
              </w:rPr>
              <w:t xml:space="preserve"> закладами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0E53">
              <w:rPr>
                <w:sz w:val="28"/>
                <w:szCs w:val="28"/>
              </w:rPr>
              <w:t>(</w:t>
            </w:r>
            <w:proofErr w:type="spellStart"/>
            <w:r w:rsidRPr="00E50E53">
              <w:rPr>
                <w:sz w:val="28"/>
                <w:szCs w:val="28"/>
              </w:rPr>
              <w:t>Університет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західної</w:t>
            </w:r>
            <w:proofErr w:type="spellEnd"/>
            <w:r w:rsidRPr="00E50E53">
              <w:rPr>
                <w:sz w:val="28"/>
                <w:szCs w:val="28"/>
              </w:rPr>
              <w:t xml:space="preserve"> Аттики (</w:t>
            </w:r>
            <w:proofErr w:type="spellStart"/>
            <w:r w:rsidRPr="00E50E53">
              <w:rPr>
                <w:sz w:val="28"/>
                <w:szCs w:val="28"/>
              </w:rPr>
              <w:t>Греція</w:t>
            </w:r>
            <w:proofErr w:type="spellEnd"/>
            <w:r w:rsidRPr="00E50E53">
              <w:rPr>
                <w:sz w:val="28"/>
                <w:szCs w:val="28"/>
              </w:rPr>
              <w:t xml:space="preserve">), </w:t>
            </w:r>
            <w:proofErr w:type="spellStart"/>
            <w:r w:rsidRPr="00E50E53">
              <w:rPr>
                <w:sz w:val="28"/>
                <w:szCs w:val="28"/>
              </w:rPr>
              <w:t>Університет</w:t>
            </w:r>
            <w:proofErr w:type="spellEnd"/>
            <w:r w:rsidRPr="00E50E53">
              <w:rPr>
                <w:sz w:val="28"/>
                <w:szCs w:val="28"/>
              </w:rPr>
              <w:t xml:space="preserve"> м. Сарагоса (</w:t>
            </w:r>
            <w:proofErr w:type="spellStart"/>
            <w:r w:rsidRPr="00E50E53">
              <w:rPr>
                <w:sz w:val="28"/>
                <w:szCs w:val="28"/>
              </w:rPr>
              <w:t>Іспанія</w:t>
            </w:r>
            <w:proofErr w:type="spellEnd"/>
            <w:r w:rsidRPr="00E50E53">
              <w:rPr>
                <w:sz w:val="28"/>
                <w:szCs w:val="28"/>
              </w:rPr>
              <w:t xml:space="preserve">), </w:t>
            </w:r>
            <w:proofErr w:type="spellStart"/>
            <w:r w:rsidRPr="00E50E53">
              <w:rPr>
                <w:sz w:val="28"/>
                <w:szCs w:val="28"/>
              </w:rPr>
              <w:t>Університет</w:t>
            </w:r>
            <w:proofErr w:type="spellEnd"/>
            <w:r w:rsidRPr="00E50E53">
              <w:rPr>
                <w:sz w:val="28"/>
                <w:szCs w:val="28"/>
              </w:rPr>
              <w:t xml:space="preserve"> м. Орлеан (</w:t>
            </w:r>
            <w:proofErr w:type="spellStart"/>
            <w:r w:rsidRPr="00E50E53">
              <w:rPr>
                <w:sz w:val="28"/>
                <w:szCs w:val="28"/>
              </w:rPr>
              <w:t>Франція</w:t>
            </w:r>
            <w:proofErr w:type="spellEnd"/>
            <w:r w:rsidRPr="00E50E53">
              <w:rPr>
                <w:sz w:val="28"/>
                <w:szCs w:val="28"/>
              </w:rPr>
              <w:t xml:space="preserve">) та </w:t>
            </w:r>
            <w:proofErr w:type="spellStart"/>
            <w:r w:rsidRPr="00E50E53">
              <w:rPr>
                <w:sz w:val="28"/>
                <w:szCs w:val="28"/>
              </w:rPr>
              <w:t>інш</w:t>
            </w:r>
            <w:proofErr w:type="spellEnd"/>
            <w:r w:rsidRPr="00E50E53">
              <w:rPr>
                <w:sz w:val="28"/>
                <w:szCs w:val="28"/>
              </w:rPr>
              <w:t>.);</w:t>
            </w:r>
          </w:p>
        </w:tc>
      </w:tr>
      <w:tr w:rsidR="004619AD" w:rsidRPr="00CA029E" w14:paraId="0225404D" w14:textId="77777777" w:rsidTr="00E3540A">
        <w:trPr>
          <w:gridAfter w:val="1"/>
          <w:wAfter w:w="6" w:type="dxa"/>
          <w:trHeight w:hRule="exact" w:val="114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075" w14:textId="79E217A7" w:rsidR="004619AD" w:rsidRDefault="004619AD" w:rsidP="004619AD">
            <w:pPr>
              <w:pStyle w:val="TableParagraph"/>
              <w:spacing w:line="239" w:lineRule="auto"/>
              <w:ind w:left="51" w:right="48"/>
              <w:jc w:val="center"/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FFA6" w14:textId="10EEAC3C" w:rsidR="004619AD" w:rsidRPr="00A27636" w:rsidRDefault="004619AD" w:rsidP="004619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magenta"/>
                <w:lang w:val="uk-UA"/>
              </w:rPr>
            </w:pPr>
            <w:r w:rsidRPr="00E50E53">
              <w:rPr>
                <w:sz w:val="28"/>
                <w:szCs w:val="28"/>
              </w:rPr>
              <w:t xml:space="preserve">участь у </w:t>
            </w:r>
            <w:proofErr w:type="spellStart"/>
            <w:r w:rsidRPr="00E50E53">
              <w:rPr>
                <w:sz w:val="28"/>
                <w:szCs w:val="28"/>
              </w:rPr>
              <w:t>міжнародних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програмах</w:t>
            </w:r>
            <w:proofErr w:type="spellEnd"/>
            <w:r w:rsidRPr="00E50E53">
              <w:rPr>
                <w:sz w:val="28"/>
                <w:szCs w:val="28"/>
              </w:rPr>
              <w:t xml:space="preserve"> та проектах (</w:t>
            </w:r>
            <w:proofErr w:type="spellStart"/>
            <w:r w:rsidRPr="00E50E53">
              <w:rPr>
                <w:sz w:val="28"/>
                <w:szCs w:val="28"/>
              </w:rPr>
              <w:t>програма</w:t>
            </w:r>
            <w:proofErr w:type="spellEnd"/>
            <w:r w:rsidRPr="00E50E53">
              <w:rPr>
                <w:sz w:val="28"/>
                <w:szCs w:val="28"/>
              </w:rPr>
              <w:t xml:space="preserve"> «</w:t>
            </w:r>
            <w:proofErr w:type="spellStart"/>
            <w:r w:rsidRPr="00E50E53">
              <w:rPr>
                <w:sz w:val="28"/>
                <w:szCs w:val="28"/>
              </w:rPr>
              <w:t>Еразмус</w:t>
            </w:r>
            <w:proofErr w:type="spellEnd"/>
            <w:r w:rsidRPr="00E50E53">
              <w:rPr>
                <w:sz w:val="28"/>
                <w:szCs w:val="28"/>
              </w:rPr>
              <w:t>+»</w:t>
            </w:r>
            <w:r>
              <w:rPr>
                <w:sz w:val="28"/>
                <w:szCs w:val="28"/>
              </w:rPr>
              <w:t>,</w:t>
            </w:r>
            <w:r w:rsidRPr="00E50E53">
              <w:rPr>
                <w:sz w:val="28"/>
                <w:szCs w:val="28"/>
              </w:rPr>
              <w:t xml:space="preserve"> TEMPUS та </w:t>
            </w:r>
            <w:proofErr w:type="spellStart"/>
            <w:r w:rsidRPr="00E50E53">
              <w:rPr>
                <w:sz w:val="28"/>
                <w:szCs w:val="28"/>
              </w:rPr>
              <w:t>інш</w:t>
            </w:r>
            <w:proofErr w:type="spellEnd"/>
            <w:r w:rsidRPr="00E50E53">
              <w:rPr>
                <w:sz w:val="28"/>
                <w:szCs w:val="28"/>
              </w:rPr>
              <w:t xml:space="preserve">.); </w:t>
            </w:r>
            <w:proofErr w:type="spellStart"/>
            <w:r w:rsidRPr="00E50E53">
              <w:rPr>
                <w:sz w:val="28"/>
                <w:szCs w:val="28"/>
              </w:rPr>
              <w:t>відвідування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відкритих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лекцій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іноземних</w:t>
            </w:r>
            <w:proofErr w:type="spellEnd"/>
            <w:r w:rsidRPr="00E50E53">
              <w:rPr>
                <w:sz w:val="28"/>
                <w:szCs w:val="28"/>
              </w:rPr>
              <w:t xml:space="preserve"> </w:t>
            </w:r>
            <w:proofErr w:type="spellStart"/>
            <w:r w:rsidRPr="00E50E53">
              <w:rPr>
                <w:sz w:val="28"/>
                <w:szCs w:val="28"/>
              </w:rPr>
              <w:t>викладачів</w:t>
            </w:r>
            <w:proofErr w:type="spellEnd"/>
            <w:r w:rsidRPr="00E50E53">
              <w:rPr>
                <w:sz w:val="28"/>
                <w:szCs w:val="28"/>
              </w:rPr>
              <w:t xml:space="preserve"> та </w:t>
            </w:r>
            <w:proofErr w:type="spellStart"/>
            <w:r w:rsidRPr="00E50E53">
              <w:rPr>
                <w:sz w:val="28"/>
                <w:szCs w:val="28"/>
              </w:rPr>
              <w:t>вчених</w:t>
            </w:r>
            <w:proofErr w:type="spellEnd"/>
            <w:r w:rsidRPr="00E50E53">
              <w:rPr>
                <w:sz w:val="28"/>
                <w:szCs w:val="28"/>
              </w:rPr>
              <w:t>.</w:t>
            </w:r>
          </w:p>
        </w:tc>
      </w:tr>
    </w:tbl>
    <w:p w14:paraId="7AA4C005" w14:textId="77777777" w:rsidR="000733BB" w:rsidRDefault="000733BB" w:rsidP="00E3540A">
      <w:pPr>
        <w:pStyle w:val="1"/>
        <w:ind w:left="0"/>
        <w:jc w:val="center"/>
        <w:rPr>
          <w:sz w:val="26"/>
          <w:szCs w:val="26"/>
          <w:lang w:val="uk-UA"/>
        </w:rPr>
      </w:pPr>
    </w:p>
    <w:p w14:paraId="1D676E43" w14:textId="14DFFCE8" w:rsidR="0006514C" w:rsidRDefault="0006514C" w:rsidP="00E3540A">
      <w:pPr>
        <w:pStyle w:val="1"/>
        <w:ind w:left="0" w:firstLine="454"/>
        <w:jc w:val="center"/>
        <w:rPr>
          <w:spacing w:val="-1"/>
          <w:lang w:val="uk-UA"/>
        </w:rPr>
      </w:pPr>
      <w:r w:rsidRPr="00A27636">
        <w:rPr>
          <w:lang w:val="uk-UA"/>
        </w:rPr>
        <w:t>І</w:t>
      </w:r>
      <w:r w:rsidRPr="00A27636">
        <w:t>V</w:t>
      </w:r>
      <w:r w:rsidRPr="00A27636">
        <w:rPr>
          <w:lang w:val="uk-UA"/>
        </w:rPr>
        <w:t>.</w:t>
      </w:r>
      <w:r w:rsidRPr="00A27636">
        <w:rPr>
          <w:spacing w:val="-2"/>
          <w:lang w:val="uk-UA"/>
        </w:rPr>
        <w:t xml:space="preserve"> </w:t>
      </w:r>
      <w:r w:rsidRPr="00A27636">
        <w:rPr>
          <w:spacing w:val="-1"/>
          <w:lang w:val="uk-UA"/>
        </w:rPr>
        <w:t xml:space="preserve">Перелік </w:t>
      </w:r>
      <w:proofErr w:type="spellStart"/>
      <w:r w:rsidRPr="00A27636">
        <w:rPr>
          <w:spacing w:val="-1"/>
          <w:lang w:val="uk-UA"/>
        </w:rPr>
        <w:t>компетентностей</w:t>
      </w:r>
      <w:proofErr w:type="spellEnd"/>
      <w:r w:rsidRPr="00A27636">
        <w:rPr>
          <w:spacing w:val="-2"/>
          <w:lang w:val="uk-UA"/>
        </w:rPr>
        <w:t xml:space="preserve"> </w:t>
      </w:r>
      <w:r w:rsidRPr="00A27636">
        <w:rPr>
          <w:spacing w:val="-1"/>
          <w:lang w:val="uk-UA"/>
        </w:rPr>
        <w:t>випускника</w:t>
      </w:r>
    </w:p>
    <w:p w14:paraId="6FF5FE49" w14:textId="77777777" w:rsidR="00E3540A" w:rsidRPr="00A27636" w:rsidRDefault="00E3540A" w:rsidP="00E3540A">
      <w:pPr>
        <w:pStyle w:val="1"/>
        <w:ind w:left="0" w:firstLine="454"/>
        <w:jc w:val="center"/>
        <w:rPr>
          <w:spacing w:val="-1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6833"/>
      </w:tblGrid>
      <w:tr w:rsidR="00D25BF4" w:rsidRPr="008D2FC5" w14:paraId="252713BC" w14:textId="77777777" w:rsidTr="00E3540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04A" w14:textId="77777777" w:rsidR="00D25BF4" w:rsidRPr="00A27636" w:rsidRDefault="00D25BF4" w:rsidP="00D66E21">
            <w:pPr>
              <w:spacing w:before="2" w:line="241" w:lineRule="auto"/>
              <w:ind w:left="108" w:right="104" w:firstLine="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Інтегральна</w:t>
            </w:r>
            <w:r w:rsidRPr="00A27636">
              <w:rPr>
                <w:rFonts w:ascii="Times New Roman" w:hAnsi="Times New Roman"/>
                <w:b/>
                <w:spacing w:val="26"/>
                <w:sz w:val="28"/>
                <w:szCs w:val="28"/>
                <w:lang w:val="uk-UA"/>
              </w:rPr>
              <w:t xml:space="preserve"> </w:t>
            </w:r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компетентність</w:t>
            </w:r>
          </w:p>
          <w:p w14:paraId="5B2C7974" w14:textId="77777777" w:rsidR="00D25BF4" w:rsidRPr="00A27636" w:rsidRDefault="00D25BF4" w:rsidP="00D66E21">
            <w:pPr>
              <w:pStyle w:val="1"/>
              <w:spacing w:before="64"/>
              <w:ind w:left="0"/>
              <w:jc w:val="center"/>
              <w:rPr>
                <w:spacing w:val="-1"/>
                <w:lang w:val="uk-UA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76C" w14:textId="77777777" w:rsidR="00D25BF4" w:rsidRPr="00A27636" w:rsidRDefault="00983096" w:rsidP="00706025">
            <w:pPr>
              <w:pStyle w:val="TableParagraph"/>
              <w:ind w:left="28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ІК</w:t>
            </w:r>
            <w:r w:rsidR="00C50338" w:rsidRPr="00A27636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.</w:t>
            </w:r>
            <w:r w:rsidR="00C50338" w:rsidRPr="00A2763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D25BF4" w:rsidRPr="00A2763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2E74E0" w:rsidRPr="008D2FC5" w14:paraId="23B5A9EA" w14:textId="77777777" w:rsidTr="00E3540A">
        <w:trPr>
          <w:trHeight w:val="489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38B" w14:textId="77777777" w:rsidR="002E74E0" w:rsidRPr="00A27636" w:rsidRDefault="002E74E0" w:rsidP="00D66E21">
            <w:pPr>
              <w:spacing w:before="2" w:line="241" w:lineRule="auto"/>
              <w:ind w:left="108" w:right="104" w:firstLine="4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3B36C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Загальні</w:t>
            </w:r>
            <w:proofErr w:type="spellEnd"/>
            <w:r w:rsidRPr="003B36CE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компетентності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9F1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1.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вчитися і оволодівати сучасними знаннями</w:t>
            </w:r>
            <w:r w:rsidR="002E74E0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</w:t>
            </w:r>
            <w:r w:rsidR="002E74E0" w:rsidRPr="00E5314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розвивати та підвищувати свій загальнокультурний і професійний рівень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. </w:t>
            </w:r>
          </w:p>
          <w:p w14:paraId="7C15A259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2.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приймати обґрунтовані рішення. </w:t>
            </w:r>
          </w:p>
          <w:p w14:paraId="65021B54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3.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генерувати нові ідеї (креативність). </w:t>
            </w:r>
          </w:p>
          <w:p w14:paraId="1CDF4E0B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4.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розробляти та управляти проектами. </w:t>
            </w:r>
          </w:p>
          <w:p w14:paraId="3DC1BE62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5.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</w:t>
            </w:r>
            <w:r w:rsidR="002E74E0" w:rsidRPr="00E5314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володіти </w:t>
            </w:r>
            <w:r w:rsidR="002E74E0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та 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спілкуватися</w:t>
            </w:r>
            <w:r w:rsidR="002E74E0" w:rsidRPr="00E5314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іноземною мовою як засобом професійного спілкування, інструментом підвищення свого професійного та особистісного рівня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. </w:t>
            </w:r>
          </w:p>
          <w:p w14:paraId="4CB18CE4" w14:textId="77777777" w:rsidR="002E74E0" w:rsidRPr="00C5033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>6.</w:t>
            </w:r>
            <w:r w:rsidR="002E74E0" w:rsidRPr="00C5033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Здатність до пошуку, оброблення та аналізу інформації з різних джерел. </w:t>
            </w:r>
          </w:p>
          <w:p w14:paraId="5276F81E" w14:textId="77777777" w:rsidR="002E74E0" w:rsidRDefault="006F3F22" w:rsidP="002E74E0">
            <w:pPr>
              <w:pStyle w:val="a5"/>
              <w:tabs>
                <w:tab w:val="left" w:pos="2933"/>
              </w:tabs>
              <w:ind w:left="0"/>
              <w:jc w:val="both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</w:t>
            </w:r>
            <w:r w:rsidR="002E74E0" w:rsidRPr="00C50338">
              <w:rPr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b/>
                <w:sz w:val="26"/>
                <w:szCs w:val="26"/>
                <w:lang w:val="uk-UA"/>
              </w:rPr>
              <w:t> </w:t>
            </w:r>
            <w:r w:rsidR="002E74E0" w:rsidRPr="00C50338">
              <w:rPr>
                <w:b/>
                <w:sz w:val="26"/>
                <w:szCs w:val="26"/>
                <w:lang w:val="uk-UA"/>
              </w:rPr>
              <w:t>7.</w:t>
            </w:r>
            <w:r w:rsidR="002E74E0" w:rsidRPr="00C50338">
              <w:rPr>
                <w:sz w:val="26"/>
                <w:szCs w:val="26"/>
                <w:lang w:val="uk-UA"/>
              </w:rPr>
              <w:t xml:space="preserve"> </w:t>
            </w:r>
            <w:r w:rsidR="002E74E0" w:rsidRPr="003D2B51">
              <w:rPr>
                <w:sz w:val="26"/>
                <w:szCs w:val="26"/>
                <w:lang w:val="uk-UA"/>
              </w:rPr>
              <w:t>Здатність мотивувати людей та рухатись до спільної мети.</w:t>
            </w:r>
            <w:r w:rsidR="002E74E0" w:rsidRPr="003D2B51">
              <w:rPr>
                <w:spacing w:val="-8"/>
                <w:sz w:val="26"/>
                <w:szCs w:val="26"/>
                <w:lang w:val="uk-UA"/>
              </w:rPr>
              <w:t xml:space="preserve"> </w:t>
            </w:r>
          </w:p>
          <w:p w14:paraId="39198951" w14:textId="77777777" w:rsidR="002E74E0" w:rsidRPr="002E74E0" w:rsidRDefault="006F3F22" w:rsidP="002E74E0">
            <w:pPr>
              <w:pStyle w:val="a5"/>
              <w:tabs>
                <w:tab w:val="left" w:pos="2933"/>
              </w:tabs>
              <w:ind w:left="0"/>
              <w:jc w:val="both"/>
              <w:rPr>
                <w:spacing w:val="-1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</w:t>
            </w:r>
            <w:r w:rsidR="002E74E0" w:rsidRPr="009C6717">
              <w:rPr>
                <w:b/>
                <w:sz w:val="26"/>
                <w:szCs w:val="26"/>
                <w:lang w:val="uk-UA"/>
              </w:rPr>
              <w:t>К</w:t>
            </w:r>
            <w:r w:rsidR="002E74E0">
              <w:rPr>
                <w:b/>
                <w:sz w:val="26"/>
                <w:szCs w:val="26"/>
                <w:lang w:val="uk-UA"/>
              </w:rPr>
              <w:t> </w:t>
            </w:r>
            <w:r w:rsidR="002E74E0" w:rsidRPr="009C6717">
              <w:rPr>
                <w:b/>
                <w:sz w:val="26"/>
                <w:szCs w:val="26"/>
                <w:lang w:val="uk-UA"/>
              </w:rPr>
              <w:t>8.</w:t>
            </w:r>
            <w:r w:rsidR="002E74E0" w:rsidRPr="00C50338">
              <w:rPr>
                <w:sz w:val="26"/>
                <w:szCs w:val="26"/>
                <w:lang w:val="uk-UA"/>
              </w:rPr>
              <w:t xml:space="preserve"> </w:t>
            </w:r>
            <w:r w:rsidR="002E74E0" w:rsidRPr="003D2B51">
              <w:rPr>
                <w:sz w:val="26"/>
                <w:szCs w:val="26"/>
                <w:lang w:val="uk-UA"/>
              </w:rPr>
              <w:t>Здатність володіти інструментальними засобами дослідження, отримання, зберігання, обробки аналітичної інформації та  застосовувати їх під час вирішення поставлених завдань.</w:t>
            </w:r>
          </w:p>
        </w:tc>
      </w:tr>
      <w:tr w:rsidR="002E74E0" w:rsidRPr="008D2FC5" w14:paraId="75A2B88E" w14:textId="77777777" w:rsidTr="00E3540A">
        <w:trPr>
          <w:trHeight w:val="41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669" w14:textId="77777777" w:rsidR="002E74E0" w:rsidRPr="00A27636" w:rsidRDefault="002E74E0" w:rsidP="00D66E21">
            <w:pPr>
              <w:spacing w:before="2" w:line="241" w:lineRule="auto"/>
              <w:ind w:left="108" w:right="104" w:firstLine="4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Спеціальні</w:t>
            </w:r>
            <w:proofErr w:type="spellEnd"/>
            <w:r w:rsidRPr="00A27636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фахові</w:t>
            </w:r>
            <w:proofErr w:type="spellEnd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,</w:t>
            </w:r>
            <w:r w:rsidRPr="00A27636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предметні</w:t>
            </w:r>
            <w:proofErr w:type="spellEnd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)</w:t>
            </w:r>
            <w:r w:rsidRPr="00A27636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компетентності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9CC" w14:textId="77777777" w:rsidR="00983096" w:rsidRPr="00983096" w:rsidRDefault="00983096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</w:pPr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СК, </w:t>
            </w:r>
            <w:proofErr w:type="spellStart"/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визначені</w:t>
            </w:r>
            <w:proofErr w:type="spellEnd"/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 Стандартом </w:t>
            </w:r>
            <w:proofErr w:type="spellStart"/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зі</w:t>
            </w:r>
            <w:proofErr w:type="spellEnd"/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3096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спеціальності</w:t>
            </w:r>
            <w:proofErr w:type="spellEnd"/>
          </w:p>
          <w:p w14:paraId="26A95508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Обізнаність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рівні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новітніх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досягнень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ля</w:t>
            </w:r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дослідницької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та/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або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інноваційної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діяльності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сфері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довкілля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збалансованого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природокористування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сучасному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рівні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492FD94A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застосовувати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міждисциплінарні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підходи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критичному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осмисленні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екологічних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проблем.</w:t>
            </w:r>
          </w:p>
          <w:p w14:paraId="4BAFCD5D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3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використання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принципів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методів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організаційних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процедур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дослідницької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та/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або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інноваційної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діяльності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32664EB0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4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застосовувати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нові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підходи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аналізу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прогнозування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складних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явищ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критичного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осмислення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проблем у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професійній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діяльності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19E590FA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ind w:left="68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доводити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знання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власні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висновки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фахівців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нефахівців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16F794E6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 w:rsidR="005C7D2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управляти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стратегічним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розвитком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команди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процесі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здійснення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професійної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діяльності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сфері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довкілля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збалансованого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природокористування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3317F95F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організації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робіт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пов’язаних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оцінкою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екологічного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стану,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захистом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довкілля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оптимізацією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природокористування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в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умовах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неповної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інформації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суперечливих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вимог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  <w:p w14:paraId="39C685BB" w14:textId="77777777" w:rsidR="002E74E0" w:rsidRDefault="006F3F22" w:rsidP="002E74E0">
            <w:pPr>
              <w:ind w:right="5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самоосвіти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підвищення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кваліфікації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основі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інноваційних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підходів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сфері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екології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довкілля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збалансованого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природокористування</w:t>
            </w:r>
            <w:proofErr w:type="spellEnd"/>
            <w:r w:rsidR="002E74E0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10053712" w14:textId="77777777" w:rsidR="002E74E0" w:rsidRPr="00462EF8" w:rsidRDefault="006F3F22" w:rsidP="002E74E0">
            <w:pPr>
              <w:widowControl/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 w:rsidR="002E74E0" w:rsidRPr="00462EF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самостійно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розробляти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екологічні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проекти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творчого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застосування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існуючих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генерування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нових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ідей</w:t>
            </w:r>
            <w:proofErr w:type="spellEnd"/>
            <w:r w:rsidR="002E74E0" w:rsidRPr="00462EF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331E62BD" w14:textId="77777777" w:rsidR="002E74E0" w:rsidRDefault="006F3F22" w:rsidP="002E74E0">
            <w:pPr>
              <w:ind w:right="5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C9432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 w:rsidR="002E74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10</w:t>
            </w:r>
            <w:r w:rsidR="002E74E0" w:rsidRPr="00C9432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оцінювати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рівень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негативного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впливу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природних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антропогенних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факторів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екологічної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небезпеки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довкілля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людину</w:t>
            </w:r>
            <w:proofErr w:type="spellEnd"/>
            <w:r w:rsidR="002E74E0" w:rsidRPr="00C943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14:paraId="2FBEC527" w14:textId="77777777" w:rsidR="005C7D27" w:rsidRPr="005C7D27" w:rsidRDefault="005C7D27" w:rsidP="002E74E0">
            <w:pPr>
              <w:ind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lastRenderedPageBreak/>
              <w:t xml:space="preserve">СК, </w:t>
            </w:r>
            <w:proofErr w:type="spellStart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додаткві</w:t>
            </w:r>
            <w:proofErr w:type="spellEnd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для ОП</w:t>
            </w:r>
          </w:p>
          <w:p w14:paraId="449E3080" w14:textId="77777777" w:rsidR="002E74E0" w:rsidRPr="004244BC" w:rsidRDefault="006F3F22" w:rsidP="002E74E0">
            <w:pPr>
              <w:ind w:right="5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 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11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Здатність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застосовувати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сучасні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норми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й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стандарти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сфері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охорони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навколишнього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природного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середовища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урахуванням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основ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міжнародної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екологічної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стандартизації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й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сертифікації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подоланні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>екологічних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проблем.</w:t>
            </w:r>
          </w:p>
          <w:p w14:paraId="03B77559" w14:textId="77777777" w:rsidR="002E74E0" w:rsidRPr="004244BC" w:rsidRDefault="006F3F22" w:rsidP="002E74E0">
            <w:pPr>
              <w:ind w:right="57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12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Здатність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здійснювати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оцінку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впливу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довкілля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з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дотриманням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вимог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законодавства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охорону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навколишнього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природного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середовища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, з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урахуванням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довкілля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місці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, де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планується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проводити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плановану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діяльність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екологічних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ризиків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і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прогнозів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, перспектив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соціально-економічного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розвитку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регіону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потужності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видів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сукупного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впливу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(прямого та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опосередкованого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) на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довкілля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14:paraId="301D7874" w14:textId="77777777" w:rsidR="002E74E0" w:rsidRPr="00A27636" w:rsidRDefault="006F3F22" w:rsidP="002E74E0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13</w:t>
            </w:r>
            <w:r w:rsidR="002E74E0" w:rsidRPr="004244B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принципи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r w:rsidR="002E74E0" w:rsidRPr="004244BC">
              <w:rPr>
                <w:rFonts w:ascii="Times New Roman" w:hAnsi="Times New Roman"/>
                <w:sz w:val="26"/>
                <w:szCs w:val="26"/>
                <w:lang w:eastAsia="uk-UA"/>
              </w:rPr>
              <w:t>BREEAM</w:t>
            </w:r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eastAsia="uk-UA"/>
              </w:rPr>
              <w:t>i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r w:rsidR="002E74E0" w:rsidRPr="004244BC">
              <w:rPr>
                <w:rFonts w:ascii="Times New Roman" w:hAnsi="Times New Roman"/>
                <w:sz w:val="26"/>
                <w:szCs w:val="26"/>
                <w:lang w:eastAsia="uk-UA"/>
              </w:rPr>
              <w:t>LEED</w:t>
            </w:r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при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розбудові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функціонуванні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урбоекосистем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, а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також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технологій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біопозитивного</w:t>
            </w:r>
            <w:proofErr w:type="spellEnd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="002E74E0" w:rsidRPr="004244BC">
              <w:rPr>
                <w:rFonts w:ascii="Times New Roman" w:hAnsi="Times New Roman"/>
                <w:sz w:val="26"/>
                <w:szCs w:val="26"/>
                <w:lang w:val="ru-RU" w:eastAsia="uk-UA"/>
              </w:rPr>
              <w:t>будівництва</w:t>
            </w:r>
            <w:proofErr w:type="spellEnd"/>
          </w:p>
        </w:tc>
      </w:tr>
    </w:tbl>
    <w:p w14:paraId="7E8F052F" w14:textId="77777777" w:rsidR="00D25BF4" w:rsidRDefault="00D25BF4">
      <w:pPr>
        <w:pStyle w:val="1"/>
        <w:spacing w:before="64"/>
        <w:ind w:left="944"/>
        <w:rPr>
          <w:spacing w:val="-1"/>
          <w:sz w:val="26"/>
          <w:szCs w:val="26"/>
          <w:lang w:val="uk-UA"/>
        </w:rPr>
      </w:pPr>
    </w:p>
    <w:p w14:paraId="1CBDCD5E" w14:textId="2A4838D1" w:rsidR="0015237A" w:rsidRPr="00A27636" w:rsidRDefault="00D25BF4" w:rsidP="0015237A">
      <w:pPr>
        <w:pStyle w:val="1"/>
        <w:spacing w:before="5"/>
        <w:ind w:left="116" w:right="113" w:firstLine="707"/>
        <w:jc w:val="center"/>
        <w:rPr>
          <w:spacing w:val="-1"/>
          <w:lang w:val="uk-UA"/>
        </w:rPr>
      </w:pPr>
      <w:r w:rsidRPr="00A27636">
        <w:t>V</w:t>
      </w:r>
      <w:r w:rsidR="00344099" w:rsidRPr="00A27636">
        <w:rPr>
          <w:lang w:val="uk-UA"/>
        </w:rPr>
        <w:t>.</w:t>
      </w:r>
      <w:r w:rsidRPr="00A27636">
        <w:rPr>
          <w:spacing w:val="40"/>
          <w:lang w:val="ru-RU"/>
        </w:rPr>
        <w:t xml:space="preserve"> </w:t>
      </w:r>
      <w:r w:rsidR="007128CF">
        <w:rPr>
          <w:spacing w:val="-1"/>
          <w:lang w:val="uk-UA"/>
        </w:rPr>
        <w:t>З</w:t>
      </w:r>
      <w:r w:rsidR="0015237A" w:rsidRPr="00A27636">
        <w:rPr>
          <w:spacing w:val="-1"/>
          <w:lang w:val="uk-UA"/>
        </w:rPr>
        <w:t>міст підготовки магістра, сформульований у термінах результатів навчання</w:t>
      </w:r>
    </w:p>
    <w:p w14:paraId="387C526F" w14:textId="77777777" w:rsidR="000733BB" w:rsidRPr="00A27636" w:rsidRDefault="000733BB" w:rsidP="0015237A">
      <w:pPr>
        <w:pStyle w:val="1"/>
        <w:spacing w:before="5"/>
        <w:ind w:left="116" w:right="113" w:firstLine="707"/>
        <w:jc w:val="center"/>
        <w:rPr>
          <w:b w:val="0"/>
          <w:bCs w:val="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7069"/>
      </w:tblGrid>
      <w:tr w:rsidR="00D25BF4" w:rsidRPr="008D2FC5" w14:paraId="2A37EA78" w14:textId="77777777" w:rsidTr="000733BB">
        <w:trPr>
          <w:trHeight w:val="99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A83" w14:textId="77777777" w:rsidR="00D25BF4" w:rsidRPr="00A27636" w:rsidRDefault="008E24E2" w:rsidP="00D66E21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763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</w:t>
            </w:r>
            <w:r w:rsidR="00D25BF4" w:rsidRPr="00A2763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езультати</w:t>
            </w:r>
            <w:proofErr w:type="spellEnd"/>
            <w:r w:rsidR="00D25BF4" w:rsidRPr="00A2763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5BF4" w:rsidRPr="00A2763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36E" w14:textId="77777777" w:rsidR="005C7D27" w:rsidRPr="005C7D27" w:rsidRDefault="005C7D27" w:rsidP="008D2FC5">
            <w:pPr>
              <w:tabs>
                <w:tab w:val="num" w:pos="542"/>
              </w:tabs>
              <w:ind w:left="34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ПР, </w:t>
            </w:r>
            <w:proofErr w:type="spellStart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визначені</w:t>
            </w:r>
            <w:proofErr w:type="spellEnd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Стандартом </w:t>
            </w:r>
            <w:proofErr w:type="spellStart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зі</w:t>
            </w:r>
            <w:proofErr w:type="spellEnd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D95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спеціальності</w:t>
            </w:r>
            <w:proofErr w:type="spellEnd"/>
          </w:p>
          <w:p w14:paraId="266DA383" w14:textId="77777777" w:rsidR="00C8397F" w:rsidRPr="00A27636" w:rsidRDefault="00C8397F" w:rsidP="008D2FC5">
            <w:pPr>
              <w:tabs>
                <w:tab w:val="num" w:pos="542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фундаментальних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прикладних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аспектів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 про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5726962E" w14:textId="77777777" w:rsidR="00C8397F" w:rsidRPr="00A27636" w:rsidRDefault="00C8397F" w:rsidP="008D2FC5">
            <w:pPr>
              <w:tabs>
                <w:tab w:val="num" w:pos="542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2.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концептуальні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закономірності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своїй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E5C4863" w14:textId="77777777" w:rsidR="00C8397F" w:rsidRPr="00A27636" w:rsidRDefault="00C8397F" w:rsidP="008D2FC5">
            <w:pPr>
              <w:tabs>
                <w:tab w:val="num" w:pos="542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3.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концепцій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сталого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методології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наукового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пізнання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новітних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551EA76" w14:textId="77777777" w:rsidR="00C8397F" w:rsidRPr="00A27636" w:rsidRDefault="00C8397F" w:rsidP="008D2FC5">
            <w:pPr>
              <w:widowControl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4.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 для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соціально-значущих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проектів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нести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прийнятих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організаційно-управлінських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29C8B4F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5.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демонструвати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колективної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комплексних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природоохоронних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проектів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наявних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часових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обмежень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A991264" w14:textId="77777777" w:rsidR="00C8397F" w:rsidRPr="00A27636" w:rsidRDefault="00C8397F" w:rsidP="008D2FC5">
            <w:pPr>
              <w:widowControl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6.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інструментальних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математичного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геоінформаційного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0D63651E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7.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спілкуватися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науковій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виробничій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соціально-суспільній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сферах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свого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фахового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особистісного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.. </w:t>
            </w:r>
          </w:p>
          <w:p w14:paraId="392ADAC2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 8.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зрозумило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доносити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широкого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загалу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C171A6B" w14:textId="77777777" w:rsidR="00C8397F" w:rsidRPr="00A27636" w:rsidRDefault="00C8397F" w:rsidP="008D2FC5">
            <w:pPr>
              <w:widowControl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9.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персоналом та ресурсами,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підходів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неповної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D5D61D2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 10.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демонструвати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обізнаність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новітніх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627EA528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11.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ресурси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2F92D0A4" w14:textId="77777777" w:rsidR="00C8397F" w:rsidRPr="00A27636" w:rsidRDefault="00C8397F" w:rsidP="008D2FC5">
            <w:pPr>
              <w:widowControl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12.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ландшафтне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біологічне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різноманіття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антропогенного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природні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2E5AE6A4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13.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можливий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вплив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господарської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техногенних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704EEADB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14.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підходи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вироблення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непередбачуваних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1E94C620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15.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ризики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умов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недостатньої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суперечливих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14:paraId="4C818920" w14:textId="77777777" w:rsidR="00C8397F" w:rsidRPr="00A27636" w:rsidRDefault="00C8397F" w:rsidP="008D2FC5">
            <w:pPr>
              <w:widowControl/>
              <w:ind w:right="11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16.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вибирати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оптимальну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стратегію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залежності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умов.</w:t>
            </w:r>
          </w:p>
          <w:p w14:paraId="20765FC0" w14:textId="77777777" w:rsidR="00C8397F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 17.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критично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осмислювати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предметних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галузей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задач і проблем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8441B65" w14:textId="77777777" w:rsidR="003B68DC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18.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інтерпретації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проведенні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інноваційної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7DBD8F1" w14:textId="6F978D28" w:rsidR="003B68DC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19.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Вміння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планувати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інноваційного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формулювати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результатами.</w:t>
            </w:r>
          </w:p>
          <w:p w14:paraId="240F30C4" w14:textId="75CEA525" w:rsidR="007D38F5" w:rsidRDefault="007D38F5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 </w:t>
            </w:r>
            <w:r w:rsidRPr="009D0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20.</w:t>
            </w:r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основами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еколого-експертної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Pr="009D0D9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81E7B13" w14:textId="77777777" w:rsidR="005C7D27" w:rsidRPr="005C7D27" w:rsidRDefault="005C7D27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pacing w:val="-1"/>
                <w:sz w:val="28"/>
                <w:szCs w:val="28"/>
                <w:lang w:val="ru-RU"/>
              </w:rPr>
            </w:pPr>
            <w:r w:rsidRPr="005C5D95">
              <w:rPr>
                <w:rFonts w:ascii="Times New Roman" w:hAnsi="Times New Roman"/>
                <w:bCs/>
                <w:i/>
                <w:iCs/>
                <w:spacing w:val="-1"/>
                <w:sz w:val="28"/>
                <w:szCs w:val="28"/>
                <w:lang w:val="ru-RU"/>
              </w:rPr>
              <w:t xml:space="preserve">ПР, </w:t>
            </w:r>
            <w:proofErr w:type="spellStart"/>
            <w:r w:rsidRPr="005C5D95">
              <w:rPr>
                <w:rFonts w:ascii="Times New Roman" w:hAnsi="Times New Roman"/>
                <w:bCs/>
                <w:i/>
                <w:iCs/>
                <w:spacing w:val="-1"/>
                <w:sz w:val="28"/>
                <w:szCs w:val="28"/>
                <w:lang w:val="ru-RU"/>
              </w:rPr>
              <w:t>додаткові</w:t>
            </w:r>
            <w:proofErr w:type="spellEnd"/>
            <w:r w:rsidRPr="005C5D95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 xml:space="preserve"> для ОП</w:t>
            </w:r>
          </w:p>
          <w:p w14:paraId="44648CD3" w14:textId="3A1C2107" w:rsidR="003B68DC" w:rsidRPr="00A27636" w:rsidRDefault="00C8397F" w:rsidP="008D2FC5">
            <w:pPr>
              <w:widowControl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2</w:t>
            </w:r>
            <w:r w:rsidR="007D38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основами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еколого-інженерного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еколого-експертної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довкілля</w:t>
            </w:r>
            <w:proofErr w:type="spellEnd"/>
            <w:r w:rsidR="003B68DC"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07B5D7B" w14:textId="00C22F2B" w:rsidR="00CA1AB6" w:rsidRPr="00A27636" w:rsidRDefault="00CA1AB6" w:rsidP="008D2FC5">
            <w:pPr>
              <w:widowControl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2</w:t>
            </w:r>
            <w:r w:rsidR="007D38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Розробляти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надавати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пропозиції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безпеки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об'єктів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технологічних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процесів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A2763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поліпшення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екологічного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стану 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територій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усунення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виявлених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порушень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дотримання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екобезпеки</w:t>
            </w:r>
            <w:proofErr w:type="spellEnd"/>
            <w:r w:rsidRPr="00A276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7BE27EC" w14:textId="4EAFC8A0" w:rsidR="00CA1AB6" w:rsidRPr="00A27636" w:rsidRDefault="00CA1AB6" w:rsidP="008D2FC5">
            <w:pPr>
              <w:widowControl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 2</w:t>
            </w:r>
            <w:r w:rsidR="007D38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Розробляти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системи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навколишнім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середовищем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підприємстві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охороною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довкілля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техногенною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безпекою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підприємств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14:paraId="550E8CAF" w14:textId="369A6867" w:rsidR="00341AF8" w:rsidRPr="00A27636" w:rsidRDefault="00CA1AB6" w:rsidP="00C8397F">
            <w:pPr>
              <w:widowControl/>
              <w:ind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 2</w:t>
            </w:r>
            <w:r w:rsidR="007D38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A276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Виконувати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перевірку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захисту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навколишнього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природного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середовища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техногенної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промислової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проектів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будівництва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об’єктів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 стану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об’єктів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експлуатуються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функціонують</w:t>
            </w:r>
            <w:proofErr w:type="spellEnd"/>
            <w:r w:rsidRPr="00A2763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).</w:t>
            </w:r>
          </w:p>
        </w:tc>
      </w:tr>
    </w:tbl>
    <w:p w14:paraId="3E2ACFB7" w14:textId="77777777" w:rsidR="00012A03" w:rsidRPr="00341AF8" w:rsidRDefault="00012A03">
      <w:pPr>
        <w:spacing w:before="6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0B6F7C52" w14:textId="77777777" w:rsidR="00D25BF4" w:rsidRPr="008E24E2" w:rsidRDefault="00D25BF4" w:rsidP="00427C16">
      <w:pPr>
        <w:pStyle w:val="1"/>
        <w:spacing w:before="64"/>
        <w:ind w:left="57" w:firstLine="454"/>
        <w:jc w:val="center"/>
        <w:rPr>
          <w:spacing w:val="-1"/>
          <w:lang w:val="uk-UA"/>
        </w:rPr>
      </w:pPr>
      <w:r w:rsidRPr="008E24E2">
        <w:rPr>
          <w:spacing w:val="-1"/>
        </w:rPr>
        <w:t>V</w:t>
      </w:r>
      <w:r w:rsidRPr="008E24E2">
        <w:rPr>
          <w:spacing w:val="-1"/>
          <w:lang w:val="uk-UA"/>
        </w:rPr>
        <w:t>І</w:t>
      </w:r>
      <w:r w:rsidR="00344099" w:rsidRPr="008E24E2">
        <w:rPr>
          <w:spacing w:val="-1"/>
          <w:lang w:val="uk-UA"/>
        </w:rPr>
        <w:t>.</w:t>
      </w:r>
      <w:r w:rsidRPr="008E24E2">
        <w:rPr>
          <w:lang w:val="uk-UA"/>
        </w:rPr>
        <w:t xml:space="preserve"> </w:t>
      </w:r>
      <w:r w:rsidRPr="008E24E2">
        <w:rPr>
          <w:spacing w:val="-1"/>
          <w:lang w:val="uk-UA"/>
        </w:rPr>
        <w:t>Форми</w:t>
      </w:r>
      <w:r w:rsidRPr="008E24E2">
        <w:rPr>
          <w:spacing w:val="-4"/>
          <w:lang w:val="uk-UA"/>
        </w:rPr>
        <w:t xml:space="preserve"> </w:t>
      </w:r>
      <w:r w:rsidRPr="008E24E2">
        <w:rPr>
          <w:spacing w:val="-1"/>
          <w:lang w:val="uk-UA"/>
        </w:rPr>
        <w:t>атестації</w:t>
      </w:r>
      <w:r w:rsidRPr="008E24E2">
        <w:rPr>
          <w:spacing w:val="1"/>
          <w:lang w:val="uk-UA"/>
        </w:rPr>
        <w:t xml:space="preserve"> </w:t>
      </w:r>
      <w:r w:rsidRPr="008E24E2">
        <w:rPr>
          <w:spacing w:val="-1"/>
          <w:lang w:val="uk-UA"/>
        </w:rPr>
        <w:t>здобувачів вищої</w:t>
      </w:r>
      <w:r w:rsidRPr="008E24E2">
        <w:rPr>
          <w:spacing w:val="-3"/>
          <w:lang w:val="uk-UA"/>
        </w:rPr>
        <w:t xml:space="preserve"> </w:t>
      </w:r>
      <w:r w:rsidRPr="008E24E2">
        <w:rPr>
          <w:spacing w:val="-1"/>
          <w:lang w:val="uk-UA"/>
        </w:rPr>
        <w:t>освіти</w:t>
      </w:r>
    </w:p>
    <w:p w14:paraId="4F010B4A" w14:textId="77777777" w:rsidR="0015237A" w:rsidRPr="008E24E2" w:rsidRDefault="0015237A" w:rsidP="00427C16">
      <w:pPr>
        <w:pStyle w:val="1"/>
        <w:spacing w:before="64"/>
        <w:ind w:left="57" w:firstLine="454"/>
        <w:jc w:val="center"/>
        <w:rPr>
          <w:spacing w:val="-1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0"/>
        <w:gridCol w:w="7043"/>
      </w:tblGrid>
      <w:tr w:rsidR="00D25BF4" w:rsidRPr="008D2FC5" w14:paraId="685DF22D" w14:textId="77777777" w:rsidTr="0015237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3E1" w14:textId="77777777" w:rsidR="00D25BF4" w:rsidRPr="008E24E2" w:rsidRDefault="003A5701" w:rsidP="00D66E21">
            <w:pPr>
              <w:pStyle w:val="1"/>
              <w:spacing w:before="64"/>
              <w:ind w:left="0"/>
              <w:jc w:val="center"/>
              <w:rPr>
                <w:bCs w:val="0"/>
                <w:lang w:val="uk-UA"/>
              </w:rPr>
            </w:pPr>
            <w:proofErr w:type="spellStart"/>
            <w:r w:rsidRPr="008E24E2">
              <w:rPr>
                <w:spacing w:val="-1"/>
                <w:lang w:val="ru-RU"/>
              </w:rPr>
              <w:t>Форми</w:t>
            </w:r>
            <w:proofErr w:type="spellEnd"/>
            <w:r w:rsidRPr="008E24E2">
              <w:rPr>
                <w:spacing w:val="-1"/>
                <w:lang w:val="ru-RU"/>
              </w:rPr>
              <w:t xml:space="preserve"> </w:t>
            </w:r>
            <w:proofErr w:type="spellStart"/>
            <w:r w:rsidR="00D25BF4" w:rsidRPr="008E24E2">
              <w:rPr>
                <w:spacing w:val="-1"/>
                <w:lang w:val="ru-RU"/>
              </w:rPr>
              <w:t>атестації</w:t>
            </w:r>
            <w:proofErr w:type="spellEnd"/>
            <w:r w:rsidR="00D25BF4" w:rsidRPr="008E24E2">
              <w:rPr>
                <w:spacing w:val="24"/>
                <w:lang w:val="ru-RU"/>
              </w:rPr>
              <w:t xml:space="preserve"> </w:t>
            </w:r>
            <w:proofErr w:type="spellStart"/>
            <w:r w:rsidR="00D25BF4" w:rsidRPr="008E24E2">
              <w:rPr>
                <w:spacing w:val="-1"/>
                <w:lang w:val="ru-RU"/>
              </w:rPr>
              <w:t>здобувачів</w:t>
            </w:r>
            <w:proofErr w:type="spellEnd"/>
            <w:r w:rsidR="00D25BF4" w:rsidRPr="008E24E2">
              <w:rPr>
                <w:spacing w:val="24"/>
                <w:lang w:val="ru-RU"/>
              </w:rPr>
              <w:t xml:space="preserve"> </w:t>
            </w:r>
            <w:proofErr w:type="spellStart"/>
            <w:r w:rsidR="00D25BF4" w:rsidRPr="008E24E2">
              <w:rPr>
                <w:spacing w:val="-2"/>
                <w:lang w:val="ru-RU"/>
              </w:rPr>
              <w:t>вищої</w:t>
            </w:r>
            <w:proofErr w:type="spellEnd"/>
            <w:r w:rsidR="00D25BF4" w:rsidRPr="008E24E2">
              <w:rPr>
                <w:spacing w:val="29"/>
                <w:lang w:val="ru-RU"/>
              </w:rPr>
              <w:t xml:space="preserve"> </w:t>
            </w:r>
            <w:proofErr w:type="spellStart"/>
            <w:r w:rsidR="00D25BF4" w:rsidRPr="008E24E2">
              <w:rPr>
                <w:spacing w:val="-1"/>
                <w:lang w:val="ru-RU"/>
              </w:rPr>
              <w:t>освіти</w:t>
            </w:r>
            <w:proofErr w:type="spellEnd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251" w14:textId="77777777" w:rsidR="003A5701" w:rsidRPr="008E24E2" w:rsidRDefault="003A5701" w:rsidP="003A57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здійснюється у формі публічного захисту кваліфікаційної роботи. </w:t>
            </w:r>
          </w:p>
          <w:p w14:paraId="5C87FF67" w14:textId="77777777" w:rsidR="00D25BF4" w:rsidRPr="008E24E2" w:rsidRDefault="00D25BF4" w:rsidP="003A57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5BF4" w:rsidRPr="008D2FC5" w14:paraId="586DD89E" w14:textId="77777777" w:rsidTr="0015237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2E5" w14:textId="77777777" w:rsidR="00D25BF4" w:rsidRPr="008E24E2" w:rsidRDefault="00D25BF4" w:rsidP="00D66E21">
            <w:pPr>
              <w:pStyle w:val="TableParagraph"/>
              <w:tabs>
                <w:tab w:val="left" w:pos="2662"/>
              </w:tabs>
              <w:spacing w:line="319" w:lineRule="exact"/>
              <w:ind w:left="1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E24E2">
              <w:rPr>
                <w:rFonts w:ascii="Times New Roman" w:hAnsi="Times New Roman"/>
                <w:b/>
                <w:spacing w:val="-1"/>
                <w:w w:val="95"/>
                <w:sz w:val="28"/>
                <w:szCs w:val="28"/>
                <w:lang w:val="ru-RU"/>
              </w:rPr>
              <w:t>Вимоги</w:t>
            </w:r>
            <w:proofErr w:type="spellEnd"/>
            <w:r w:rsidR="003A5701" w:rsidRPr="008E24E2">
              <w:rPr>
                <w:rFonts w:ascii="Times New Roman" w:hAnsi="Times New Roman"/>
                <w:b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E24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</w:t>
            </w:r>
            <w:r w:rsidR="008E24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24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кваліфікаційної</w:t>
            </w:r>
            <w:proofErr w:type="spellEnd"/>
            <w:r w:rsidR="008E24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24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</w:p>
          <w:p w14:paraId="37B04045" w14:textId="77777777" w:rsidR="00D25BF4" w:rsidRPr="008E24E2" w:rsidRDefault="00D25BF4" w:rsidP="00D66E21">
            <w:pPr>
              <w:pStyle w:val="TableParagraph"/>
              <w:tabs>
                <w:tab w:val="left" w:pos="1245"/>
              </w:tabs>
              <w:ind w:left="102" w:right="903"/>
              <w:jc w:val="center"/>
              <w:rPr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240" w14:textId="77777777" w:rsidR="00D25BF4" w:rsidRPr="008E24E2" w:rsidRDefault="007A0F05" w:rsidP="0015237A">
            <w:pPr>
              <w:pStyle w:val="TableParagraph"/>
              <w:ind w:left="-31" w:righ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Кваліфікаційна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0059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робота магістра – це навчально-</w:t>
            </w:r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студента</w:t>
            </w:r>
            <w:r w:rsidR="00B00059" w:rsidRPr="008E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елементами науково-дослідницької роботи</w:t>
            </w:r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яка виконується на завершальному етапі здобуття кваліфікації </w:t>
            </w:r>
            <w:r w:rsidR="00176E0E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магістра з екології</w:t>
            </w:r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встановлення відповідності отриманих здобувачами вищої освіти результатів навчання (</w:t>
            </w:r>
            <w:proofErr w:type="spellStart"/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) вимогам стандартів вищої освіти. Вона є кваліфікаційним документом, на підставі якого ЕК визначає рівень підготовки випускника</w:t>
            </w:r>
            <w:r w:rsidR="00427C16" w:rsidRPr="008E24E2">
              <w:rPr>
                <w:sz w:val="28"/>
                <w:szCs w:val="28"/>
                <w:lang w:val="uk-UA"/>
              </w:rPr>
              <w:t xml:space="preserve"> </w:t>
            </w:r>
            <w:r w:rsidR="00427C16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для вирішення практичних задач і проблем екології</w:t>
            </w:r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, його готовність до самостійної роботи за фахом і приймає рішення щодо присвоєння відповідної кваліфікації та видачу диплома.</w:t>
            </w:r>
          </w:p>
          <w:p w14:paraId="7C92039F" w14:textId="77777777" w:rsidR="00D25BF4" w:rsidRDefault="00B00059" w:rsidP="005C7D27">
            <w:pPr>
              <w:pStyle w:val="TableParagraph"/>
              <w:tabs>
                <w:tab w:val="left" w:pos="6129"/>
              </w:tabs>
              <w:spacing w:before="2"/>
              <w:ind w:left="-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24E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25BF4" w:rsidRPr="008E24E2">
              <w:rPr>
                <w:rFonts w:ascii="Times New Roman" w:hAnsi="Times New Roman"/>
                <w:sz w:val="28"/>
                <w:szCs w:val="28"/>
                <w:lang w:val="uk-UA"/>
              </w:rPr>
              <w:t>нформацію в роботі потрібно викладати у найповнішому вигляді, обов’язково розкриваючи хід та результати дослідження з детальним описом методики дослідження. Повнота  інформації повинна відбиватися у деталізованому фактичному матеріалі з обґрунтуваннями, гіпотезами, теоретичними узагальненнями. Матеріали роботи мають містити конкретні чітко сформульовані рекомендації, спрямовані на удосконалення об’єкта дослідження. Виклад матеріалу підпорядковують одній провідній ідеї, чітко визначеній автором.</w:t>
            </w:r>
          </w:p>
          <w:p w14:paraId="08A1ED11" w14:textId="77777777" w:rsidR="004F46BA" w:rsidRPr="003B36CE" w:rsidRDefault="004F46BA" w:rsidP="004F46BA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Кваліфікаційна</w:t>
            </w:r>
            <w:proofErr w:type="spellEnd"/>
            <w:r w:rsidRPr="003B36CE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має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перевірена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плагіат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3B36CE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</w:p>
          <w:p w14:paraId="471053DB" w14:textId="77777777" w:rsidR="004F46BA" w:rsidRPr="008E24E2" w:rsidRDefault="004F46BA" w:rsidP="004F46BA">
            <w:pPr>
              <w:pStyle w:val="TableParagraph"/>
              <w:tabs>
                <w:tab w:val="left" w:pos="6129"/>
              </w:tabs>
              <w:spacing w:before="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Кваліфікаційна</w:t>
            </w:r>
            <w:proofErr w:type="spellEnd"/>
            <w:r w:rsidRPr="003B36CE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робота</w:t>
            </w:r>
            <w:r w:rsidRPr="003B36CE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3B36CE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бути</w:t>
            </w:r>
            <w:r w:rsidRPr="003B36CE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оприлюднена</w:t>
            </w:r>
            <w:proofErr w:type="spellEnd"/>
            <w:r w:rsidRPr="003B36CE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B36CE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репозитарії</w:t>
            </w:r>
            <w:proofErr w:type="spellEnd"/>
            <w:r w:rsidRPr="003B36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академії</w:t>
            </w:r>
            <w:proofErr w:type="spellEnd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3B36CE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кваліфікаційних</w:t>
            </w:r>
            <w:proofErr w:type="spellEnd"/>
            <w:r w:rsidRPr="003B36CE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робіт</w:t>
            </w:r>
            <w:proofErr w:type="spellEnd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3B36CE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B36CE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містять</w:t>
            </w:r>
            <w:proofErr w:type="spellEnd"/>
            <w:r w:rsidRPr="003B36CE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інформацію</w:t>
            </w:r>
            <w:proofErr w:type="spellEnd"/>
            <w:r w:rsidRPr="003B36CE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B36CE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обмеженим</w:t>
            </w:r>
            <w:proofErr w:type="spellEnd"/>
            <w:r w:rsidRPr="003B36CE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доступом,</w:t>
            </w:r>
            <w:r w:rsidRPr="003B36CE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3B36CE">
              <w:rPr>
                <w:rFonts w:ascii="Times New Roman" w:hAnsi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B36CE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3B36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</w:t>
            </w:r>
            <w:r w:rsidRPr="003B36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вимог</w:t>
            </w:r>
            <w:proofErr w:type="spellEnd"/>
            <w:r w:rsidRPr="003B36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чинного</w:t>
            </w:r>
            <w:r w:rsidRPr="003B36CE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3B36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D25BF4" w:rsidRPr="008D2FC5" w14:paraId="6C9B442E" w14:textId="77777777" w:rsidTr="0015237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9FF" w14:textId="77777777" w:rsidR="00D25BF4" w:rsidRPr="008E24E2" w:rsidRDefault="00D25BF4" w:rsidP="00D66E21">
            <w:pPr>
              <w:pStyle w:val="TableParagraph"/>
              <w:spacing w:before="1" w:line="322" w:lineRule="exact"/>
              <w:ind w:left="102" w:right="146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E24E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Вимоги</w:t>
            </w:r>
            <w:proofErr w:type="spellEnd"/>
            <w:r w:rsidRPr="008E24E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до</w:t>
            </w:r>
            <w:r w:rsidRPr="008E24E2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публічного</w:t>
            </w:r>
            <w:proofErr w:type="spellEnd"/>
            <w:r w:rsidRPr="008E24E2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захисту</w:t>
            </w:r>
            <w:proofErr w:type="spellEnd"/>
          </w:p>
          <w:p w14:paraId="115261E3" w14:textId="77777777" w:rsidR="00D25BF4" w:rsidRPr="008E24E2" w:rsidRDefault="00D25BF4" w:rsidP="00C469BF">
            <w:pPr>
              <w:pStyle w:val="TableParagraph"/>
              <w:tabs>
                <w:tab w:val="left" w:pos="2662"/>
              </w:tabs>
              <w:spacing w:line="319" w:lineRule="exact"/>
              <w:ind w:left="10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E24E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86D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proofErr w:type="spellStart"/>
            <w:r w:rsidRPr="008E24E2">
              <w:rPr>
                <w:lang w:val="ru-RU"/>
              </w:rPr>
              <w:lastRenderedPageBreak/>
              <w:t>Захист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="007A0F05" w:rsidRPr="008E24E2">
              <w:rPr>
                <w:lang w:val="ru-RU"/>
              </w:rPr>
              <w:t>роботи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відбувається</w:t>
            </w:r>
            <w:proofErr w:type="spellEnd"/>
            <w:r w:rsidRPr="008E24E2">
              <w:rPr>
                <w:lang w:val="ru-RU"/>
              </w:rPr>
              <w:t xml:space="preserve"> у </w:t>
            </w:r>
            <w:proofErr w:type="spellStart"/>
            <w:r w:rsidRPr="008E24E2">
              <w:rPr>
                <w:lang w:val="ru-RU"/>
              </w:rPr>
              <w:t>вигляді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доповіді</w:t>
            </w:r>
            <w:proofErr w:type="spellEnd"/>
            <w:r w:rsidRPr="008E24E2">
              <w:rPr>
                <w:lang w:val="ru-RU"/>
              </w:rPr>
              <w:t xml:space="preserve"> студента за </w:t>
            </w:r>
            <w:proofErr w:type="spellStart"/>
            <w:r w:rsidRPr="008E24E2">
              <w:rPr>
                <w:lang w:val="ru-RU"/>
              </w:rPr>
              <w:t>присутності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членів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екзаменаційної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комісії</w:t>
            </w:r>
            <w:proofErr w:type="spellEnd"/>
            <w:r w:rsidRPr="008E24E2">
              <w:rPr>
                <w:lang w:val="ru-RU"/>
              </w:rPr>
              <w:t xml:space="preserve">. </w:t>
            </w:r>
          </w:p>
          <w:p w14:paraId="3789F199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proofErr w:type="spellStart"/>
            <w:r w:rsidRPr="008E24E2">
              <w:rPr>
                <w:lang w:val="ru-RU"/>
              </w:rPr>
              <w:t>Доповідь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має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супроводжуватись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демонстрацією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lastRenderedPageBreak/>
              <w:t>графічної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частини</w:t>
            </w:r>
            <w:proofErr w:type="spellEnd"/>
            <w:r w:rsidRPr="008E24E2">
              <w:rPr>
                <w:lang w:val="ru-RU"/>
              </w:rPr>
              <w:t xml:space="preserve"> у </w:t>
            </w:r>
            <w:proofErr w:type="spellStart"/>
            <w:r w:rsidRPr="008E24E2">
              <w:rPr>
                <w:lang w:val="ru-RU"/>
              </w:rPr>
              <w:t>вигляді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презентації</w:t>
            </w:r>
            <w:proofErr w:type="spellEnd"/>
            <w:r w:rsidRPr="008E24E2">
              <w:rPr>
                <w:lang w:val="ru-RU"/>
              </w:rPr>
              <w:t xml:space="preserve"> з </w:t>
            </w:r>
            <w:proofErr w:type="spellStart"/>
            <w:r w:rsidRPr="008E24E2">
              <w:rPr>
                <w:lang w:val="ru-RU"/>
              </w:rPr>
              <w:t>роздатковим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матеріалом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або</w:t>
            </w:r>
            <w:proofErr w:type="spellEnd"/>
            <w:r w:rsidRPr="008E24E2">
              <w:rPr>
                <w:lang w:val="ru-RU"/>
              </w:rPr>
              <w:t xml:space="preserve"> у </w:t>
            </w:r>
            <w:proofErr w:type="spellStart"/>
            <w:r w:rsidRPr="008E24E2">
              <w:rPr>
                <w:lang w:val="ru-RU"/>
              </w:rPr>
              <w:t>вигляді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графічних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креслень</w:t>
            </w:r>
            <w:proofErr w:type="spellEnd"/>
            <w:r w:rsidRPr="008E24E2">
              <w:rPr>
                <w:lang w:val="ru-RU"/>
              </w:rPr>
              <w:t xml:space="preserve">, </w:t>
            </w:r>
            <w:proofErr w:type="spellStart"/>
            <w:r w:rsidRPr="008E24E2">
              <w:rPr>
                <w:lang w:val="ru-RU"/>
              </w:rPr>
              <w:t>плакатів</w:t>
            </w:r>
            <w:proofErr w:type="spellEnd"/>
            <w:r w:rsidRPr="008E24E2">
              <w:rPr>
                <w:lang w:val="ru-RU"/>
              </w:rPr>
              <w:t>.</w:t>
            </w:r>
          </w:p>
          <w:p w14:paraId="420656AB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proofErr w:type="spellStart"/>
            <w:r w:rsidRPr="008E24E2">
              <w:rPr>
                <w:lang w:val="ru-RU"/>
              </w:rPr>
              <w:t>Захист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="007A0F05" w:rsidRPr="008E24E2">
              <w:rPr>
                <w:lang w:val="ru-RU"/>
              </w:rPr>
              <w:t>кваліфікаційної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роботи</w:t>
            </w:r>
            <w:proofErr w:type="spellEnd"/>
            <w:r w:rsidRPr="008E24E2">
              <w:rPr>
                <w:lang w:val="ru-RU"/>
              </w:rPr>
              <w:t xml:space="preserve"> проходить на </w:t>
            </w:r>
            <w:proofErr w:type="spellStart"/>
            <w:r w:rsidRPr="008E24E2">
              <w:rPr>
                <w:lang w:val="ru-RU"/>
              </w:rPr>
              <w:t>відкритих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засіданнях</w:t>
            </w:r>
            <w:proofErr w:type="spellEnd"/>
            <w:r w:rsidRPr="008E24E2">
              <w:rPr>
                <w:lang w:val="ru-RU"/>
              </w:rPr>
              <w:t xml:space="preserve">  </w:t>
            </w:r>
            <w:proofErr w:type="spellStart"/>
            <w:r w:rsidRPr="008E24E2">
              <w:rPr>
                <w:lang w:val="ru-RU"/>
              </w:rPr>
              <w:t>екзаменаційної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комісії</w:t>
            </w:r>
            <w:proofErr w:type="spellEnd"/>
            <w:r w:rsidRPr="008E24E2">
              <w:rPr>
                <w:lang w:val="ru-RU"/>
              </w:rPr>
              <w:t xml:space="preserve">. Порядок </w:t>
            </w:r>
            <w:proofErr w:type="spellStart"/>
            <w:r w:rsidRPr="008E24E2">
              <w:rPr>
                <w:lang w:val="ru-RU"/>
              </w:rPr>
              <w:t>засідання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екзаменаційної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комісії</w:t>
            </w:r>
            <w:proofErr w:type="spellEnd"/>
            <w:r w:rsidRPr="008E24E2">
              <w:rPr>
                <w:lang w:val="ru-RU"/>
              </w:rPr>
              <w:t xml:space="preserve"> та </w:t>
            </w:r>
            <w:proofErr w:type="spellStart"/>
            <w:r w:rsidRPr="008E24E2">
              <w:rPr>
                <w:lang w:val="ru-RU"/>
              </w:rPr>
              <w:t>графік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захисту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затверджується</w:t>
            </w:r>
            <w:proofErr w:type="spellEnd"/>
            <w:r w:rsidRPr="008E24E2">
              <w:rPr>
                <w:lang w:val="ru-RU"/>
              </w:rPr>
              <w:t xml:space="preserve"> наказом по </w:t>
            </w:r>
            <w:proofErr w:type="spellStart"/>
            <w:r w:rsidRPr="008E24E2">
              <w:rPr>
                <w:lang w:val="ru-RU"/>
              </w:rPr>
              <w:t>академії</w:t>
            </w:r>
            <w:proofErr w:type="spellEnd"/>
            <w:r w:rsidRPr="008E24E2">
              <w:rPr>
                <w:lang w:val="ru-RU"/>
              </w:rPr>
              <w:t xml:space="preserve"> і </w:t>
            </w:r>
            <w:proofErr w:type="spellStart"/>
            <w:r w:rsidRPr="008E24E2">
              <w:rPr>
                <w:lang w:val="ru-RU"/>
              </w:rPr>
              <w:t>заздалегідь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повідомляється</w:t>
            </w:r>
            <w:proofErr w:type="spellEnd"/>
            <w:r w:rsidRPr="008E24E2">
              <w:rPr>
                <w:lang w:val="ru-RU"/>
              </w:rPr>
              <w:t xml:space="preserve"> студентам. </w:t>
            </w:r>
            <w:proofErr w:type="spellStart"/>
            <w:r w:rsidRPr="008E24E2">
              <w:rPr>
                <w:lang w:val="ru-RU"/>
              </w:rPr>
              <w:t>Погодження</w:t>
            </w:r>
            <w:proofErr w:type="spellEnd"/>
            <w:r w:rsidRPr="008E24E2">
              <w:rPr>
                <w:lang w:val="ru-RU"/>
              </w:rPr>
              <w:t xml:space="preserve"> про допуск до </w:t>
            </w:r>
            <w:proofErr w:type="spellStart"/>
            <w:r w:rsidRPr="008E24E2">
              <w:rPr>
                <w:lang w:val="ru-RU"/>
              </w:rPr>
              <w:t>захисту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має</w:t>
            </w:r>
            <w:proofErr w:type="spellEnd"/>
            <w:r w:rsidRPr="008E24E2">
              <w:rPr>
                <w:lang w:val="ru-RU"/>
              </w:rPr>
              <w:t xml:space="preserve"> бути оформлений </w:t>
            </w:r>
            <w:proofErr w:type="spellStart"/>
            <w:r w:rsidRPr="008E24E2">
              <w:rPr>
                <w:lang w:val="ru-RU"/>
              </w:rPr>
              <w:t>підписом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керівника</w:t>
            </w:r>
            <w:proofErr w:type="spellEnd"/>
            <w:r w:rsidRPr="008E24E2">
              <w:rPr>
                <w:lang w:val="ru-RU"/>
              </w:rPr>
              <w:t xml:space="preserve">, </w:t>
            </w:r>
            <w:proofErr w:type="spellStart"/>
            <w:r w:rsidRPr="008E24E2">
              <w:rPr>
                <w:lang w:val="ru-RU"/>
              </w:rPr>
              <w:t>нормоконтролера</w:t>
            </w:r>
            <w:proofErr w:type="spellEnd"/>
            <w:r w:rsidRPr="008E24E2">
              <w:rPr>
                <w:lang w:val="ru-RU"/>
              </w:rPr>
              <w:t xml:space="preserve"> та </w:t>
            </w:r>
            <w:proofErr w:type="spellStart"/>
            <w:r w:rsidRPr="008E24E2">
              <w:rPr>
                <w:lang w:val="ru-RU"/>
              </w:rPr>
              <w:t>сумісних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консультантів</w:t>
            </w:r>
            <w:proofErr w:type="spellEnd"/>
            <w:r w:rsidRPr="008E24E2">
              <w:rPr>
                <w:lang w:val="ru-RU"/>
              </w:rPr>
              <w:t xml:space="preserve"> (за </w:t>
            </w:r>
            <w:proofErr w:type="spellStart"/>
            <w:r w:rsidRPr="008E24E2">
              <w:rPr>
                <w:lang w:val="ru-RU"/>
              </w:rPr>
              <w:t>наявності</w:t>
            </w:r>
            <w:proofErr w:type="spellEnd"/>
            <w:r w:rsidRPr="008E24E2">
              <w:rPr>
                <w:lang w:val="ru-RU"/>
              </w:rPr>
              <w:t xml:space="preserve">), </w:t>
            </w:r>
            <w:proofErr w:type="spellStart"/>
            <w:r w:rsidRPr="008E24E2">
              <w:rPr>
                <w:lang w:val="ru-RU"/>
              </w:rPr>
              <w:t>після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чого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підписується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завідувачем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кафедри</w:t>
            </w:r>
            <w:proofErr w:type="spellEnd"/>
            <w:r w:rsidRPr="008E24E2">
              <w:rPr>
                <w:lang w:val="ru-RU"/>
              </w:rPr>
              <w:t xml:space="preserve">. </w:t>
            </w:r>
          </w:p>
          <w:p w14:paraId="0837C108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r w:rsidRPr="008E24E2">
              <w:rPr>
                <w:lang w:val="ru-RU"/>
              </w:rPr>
              <w:t xml:space="preserve">В день </w:t>
            </w:r>
            <w:proofErr w:type="spellStart"/>
            <w:r w:rsidRPr="008E24E2">
              <w:rPr>
                <w:lang w:val="ru-RU"/>
              </w:rPr>
              <w:t>захисту</w:t>
            </w:r>
            <w:proofErr w:type="spellEnd"/>
            <w:r w:rsidRPr="008E24E2">
              <w:rPr>
                <w:lang w:val="ru-RU"/>
              </w:rPr>
              <w:t xml:space="preserve"> студент повинен </w:t>
            </w:r>
            <w:proofErr w:type="spellStart"/>
            <w:r w:rsidRPr="008E24E2">
              <w:rPr>
                <w:lang w:val="ru-RU"/>
              </w:rPr>
              <w:t>здати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відповідальному</w:t>
            </w:r>
            <w:proofErr w:type="spellEnd"/>
            <w:r w:rsidRPr="008E24E2">
              <w:rPr>
                <w:lang w:val="ru-RU"/>
              </w:rPr>
              <w:t xml:space="preserve"> секретарю </w:t>
            </w:r>
            <w:proofErr w:type="spellStart"/>
            <w:r w:rsidRPr="008E24E2">
              <w:rPr>
                <w:lang w:val="ru-RU"/>
              </w:rPr>
              <w:t>екзаменаційної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комісії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такі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матеріали</w:t>
            </w:r>
            <w:proofErr w:type="spellEnd"/>
            <w:r w:rsidRPr="008E24E2">
              <w:rPr>
                <w:lang w:val="ru-RU"/>
              </w:rPr>
              <w:t xml:space="preserve">: </w:t>
            </w:r>
            <w:proofErr w:type="spellStart"/>
            <w:r w:rsidRPr="008E24E2">
              <w:rPr>
                <w:lang w:val="ru-RU"/>
              </w:rPr>
              <w:t>пояснювальну</w:t>
            </w:r>
            <w:proofErr w:type="spellEnd"/>
            <w:r w:rsidRPr="008E24E2">
              <w:rPr>
                <w:lang w:val="ru-RU"/>
              </w:rPr>
              <w:t xml:space="preserve"> записку; </w:t>
            </w:r>
            <w:proofErr w:type="spellStart"/>
            <w:r w:rsidRPr="008E24E2">
              <w:rPr>
                <w:lang w:val="ru-RU"/>
              </w:rPr>
              <w:t>подання</w:t>
            </w:r>
            <w:proofErr w:type="spellEnd"/>
            <w:r w:rsidRPr="008E24E2">
              <w:rPr>
                <w:lang w:val="ru-RU"/>
              </w:rPr>
              <w:t xml:space="preserve"> і </w:t>
            </w:r>
            <w:proofErr w:type="spellStart"/>
            <w:r w:rsidRPr="008E24E2">
              <w:rPr>
                <w:lang w:val="ru-RU"/>
              </w:rPr>
              <w:t>рецензію</w:t>
            </w:r>
            <w:proofErr w:type="spellEnd"/>
            <w:r w:rsidRPr="008E24E2">
              <w:rPr>
                <w:lang w:val="ru-RU"/>
              </w:rPr>
              <w:t xml:space="preserve">; свою </w:t>
            </w:r>
            <w:proofErr w:type="spellStart"/>
            <w:r w:rsidRPr="008E24E2">
              <w:rPr>
                <w:lang w:val="ru-RU"/>
              </w:rPr>
              <w:t>залікову</w:t>
            </w:r>
            <w:proofErr w:type="spellEnd"/>
            <w:r w:rsidRPr="008E24E2">
              <w:rPr>
                <w:lang w:val="ru-RU"/>
              </w:rPr>
              <w:t xml:space="preserve"> книжку; компакт-диск з </w:t>
            </w:r>
            <w:proofErr w:type="spellStart"/>
            <w:r w:rsidRPr="008E24E2">
              <w:rPr>
                <w:lang w:val="ru-RU"/>
              </w:rPr>
              <w:t>електронними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матеріалами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або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графічні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креслення</w:t>
            </w:r>
            <w:proofErr w:type="spellEnd"/>
            <w:r w:rsidRPr="008E24E2">
              <w:rPr>
                <w:lang w:val="ru-RU"/>
              </w:rPr>
              <w:t xml:space="preserve">. </w:t>
            </w:r>
            <w:proofErr w:type="spellStart"/>
            <w:r w:rsidRPr="008E24E2">
              <w:rPr>
                <w:lang w:val="ru-RU"/>
              </w:rPr>
              <w:t>Матеріали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необхідно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здати</w:t>
            </w:r>
            <w:proofErr w:type="spellEnd"/>
            <w:r w:rsidRPr="008E24E2">
              <w:rPr>
                <w:lang w:val="ru-RU"/>
              </w:rPr>
              <w:t xml:space="preserve"> за </w:t>
            </w:r>
            <w:proofErr w:type="spellStart"/>
            <w:r w:rsidRPr="008E24E2">
              <w:rPr>
                <w:lang w:val="ru-RU"/>
              </w:rPr>
              <w:t>півгодини</w:t>
            </w:r>
            <w:proofErr w:type="spellEnd"/>
            <w:r w:rsidRPr="008E24E2">
              <w:rPr>
                <w:lang w:val="ru-RU"/>
              </w:rPr>
              <w:t xml:space="preserve"> до початку </w:t>
            </w:r>
            <w:proofErr w:type="spellStart"/>
            <w:r w:rsidRPr="008E24E2">
              <w:rPr>
                <w:lang w:val="ru-RU"/>
              </w:rPr>
              <w:t>роботи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екзаменаційної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комісії</w:t>
            </w:r>
            <w:proofErr w:type="spellEnd"/>
            <w:r w:rsidRPr="008E24E2">
              <w:rPr>
                <w:lang w:val="ru-RU"/>
              </w:rPr>
              <w:t xml:space="preserve">. </w:t>
            </w:r>
          </w:p>
          <w:p w14:paraId="5DF4FA64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proofErr w:type="spellStart"/>
            <w:r w:rsidRPr="008E24E2">
              <w:rPr>
                <w:lang w:val="ru-RU"/>
              </w:rPr>
              <w:t>Тривалість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захисту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зазвичай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встановлюється</w:t>
            </w:r>
            <w:proofErr w:type="spellEnd"/>
            <w:r w:rsidRPr="008E24E2">
              <w:rPr>
                <w:lang w:val="ru-RU"/>
              </w:rPr>
              <w:t xml:space="preserve"> до 30 </w:t>
            </w:r>
            <w:proofErr w:type="spellStart"/>
            <w:r w:rsidRPr="008E24E2">
              <w:rPr>
                <w:lang w:val="ru-RU"/>
              </w:rPr>
              <w:t>хвилин</w:t>
            </w:r>
            <w:proofErr w:type="spellEnd"/>
            <w:r w:rsidRPr="008E24E2">
              <w:rPr>
                <w:lang w:val="ru-RU"/>
              </w:rPr>
              <w:t xml:space="preserve">. </w:t>
            </w:r>
            <w:proofErr w:type="spellStart"/>
            <w:r w:rsidRPr="008E24E2">
              <w:rPr>
                <w:lang w:val="ru-RU"/>
              </w:rPr>
              <w:t>Тривалість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доповіді</w:t>
            </w:r>
            <w:proofErr w:type="spellEnd"/>
            <w:r w:rsidRPr="008E24E2">
              <w:rPr>
                <w:lang w:val="ru-RU"/>
              </w:rPr>
              <w:t xml:space="preserve"> студента – 8-10 </w:t>
            </w:r>
            <w:proofErr w:type="spellStart"/>
            <w:r w:rsidRPr="008E24E2">
              <w:rPr>
                <w:lang w:val="ru-RU"/>
              </w:rPr>
              <w:t>хвилин</w:t>
            </w:r>
            <w:proofErr w:type="spellEnd"/>
            <w:r w:rsidRPr="008E24E2">
              <w:rPr>
                <w:lang w:val="ru-RU"/>
              </w:rPr>
              <w:t xml:space="preserve">. В </w:t>
            </w:r>
            <w:proofErr w:type="spellStart"/>
            <w:r w:rsidRPr="008E24E2">
              <w:rPr>
                <w:lang w:val="ru-RU"/>
              </w:rPr>
              <w:t>процесі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доповіді</w:t>
            </w:r>
            <w:proofErr w:type="spellEnd"/>
            <w:r w:rsidRPr="008E24E2">
              <w:rPr>
                <w:lang w:val="ru-RU"/>
              </w:rPr>
              <w:t xml:space="preserve"> студент </w:t>
            </w:r>
            <w:proofErr w:type="spellStart"/>
            <w:r w:rsidRPr="008E24E2">
              <w:rPr>
                <w:lang w:val="ru-RU"/>
              </w:rPr>
              <w:t>має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використовувати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розроблену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презентацію</w:t>
            </w:r>
            <w:proofErr w:type="spellEnd"/>
            <w:r w:rsidRPr="008E24E2">
              <w:rPr>
                <w:lang w:val="ru-RU"/>
              </w:rPr>
              <w:t xml:space="preserve">, </w:t>
            </w:r>
            <w:proofErr w:type="spellStart"/>
            <w:r w:rsidRPr="008E24E2">
              <w:rPr>
                <w:lang w:val="ru-RU"/>
              </w:rPr>
              <w:t>що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містить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ілюстративні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матеріали</w:t>
            </w:r>
            <w:proofErr w:type="spellEnd"/>
            <w:r w:rsidRPr="008E24E2">
              <w:rPr>
                <w:lang w:val="ru-RU"/>
              </w:rPr>
              <w:t xml:space="preserve"> для </w:t>
            </w:r>
            <w:proofErr w:type="spellStart"/>
            <w:r w:rsidRPr="008E24E2">
              <w:rPr>
                <w:lang w:val="ru-RU"/>
              </w:rPr>
              <w:t>наочної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демонстрації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основних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положень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своєї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роботи</w:t>
            </w:r>
            <w:proofErr w:type="spellEnd"/>
            <w:r w:rsidRPr="008E24E2">
              <w:rPr>
                <w:lang w:val="ru-RU"/>
              </w:rPr>
              <w:t xml:space="preserve">. </w:t>
            </w:r>
            <w:proofErr w:type="spellStart"/>
            <w:r w:rsidRPr="008E24E2">
              <w:rPr>
                <w:lang w:val="ru-RU"/>
              </w:rPr>
              <w:t>Доповідь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завершується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формулюванням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висновків</w:t>
            </w:r>
            <w:proofErr w:type="spellEnd"/>
            <w:r w:rsidRPr="008E24E2">
              <w:rPr>
                <w:lang w:val="ru-RU"/>
              </w:rPr>
              <w:t xml:space="preserve">, де студент </w:t>
            </w:r>
            <w:proofErr w:type="spellStart"/>
            <w:r w:rsidRPr="008E24E2">
              <w:rPr>
                <w:lang w:val="ru-RU"/>
              </w:rPr>
              <w:t>має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чітко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визначити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основні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результати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роботи</w:t>
            </w:r>
            <w:proofErr w:type="spellEnd"/>
            <w:r w:rsidRPr="008E24E2">
              <w:rPr>
                <w:lang w:val="ru-RU"/>
              </w:rPr>
              <w:t xml:space="preserve">, </w:t>
            </w:r>
            <w:proofErr w:type="spellStart"/>
            <w:r w:rsidRPr="008E24E2">
              <w:rPr>
                <w:lang w:val="ru-RU"/>
              </w:rPr>
              <w:t>зробити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порівняння</w:t>
            </w:r>
            <w:proofErr w:type="spellEnd"/>
            <w:r w:rsidRPr="008E24E2">
              <w:rPr>
                <w:lang w:val="ru-RU"/>
              </w:rPr>
              <w:t xml:space="preserve"> з </w:t>
            </w:r>
            <w:proofErr w:type="spellStart"/>
            <w:r w:rsidRPr="008E24E2">
              <w:rPr>
                <w:lang w:val="ru-RU"/>
              </w:rPr>
              <w:t>відомими</w:t>
            </w:r>
            <w:proofErr w:type="spellEnd"/>
            <w:r w:rsidRPr="008E24E2">
              <w:rPr>
                <w:lang w:val="ru-RU"/>
              </w:rPr>
              <w:t xml:space="preserve"> аналогами, та </w:t>
            </w:r>
            <w:proofErr w:type="spellStart"/>
            <w:r w:rsidRPr="008E24E2">
              <w:rPr>
                <w:lang w:val="ru-RU"/>
              </w:rPr>
              <w:t>розповісти</w:t>
            </w:r>
            <w:proofErr w:type="spellEnd"/>
            <w:r w:rsidRPr="008E24E2">
              <w:rPr>
                <w:lang w:val="ru-RU"/>
              </w:rPr>
              <w:t xml:space="preserve"> про </w:t>
            </w:r>
            <w:proofErr w:type="spellStart"/>
            <w:r w:rsidRPr="008E24E2">
              <w:rPr>
                <w:lang w:val="ru-RU"/>
              </w:rPr>
              <w:t>перспективи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подальших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розробок</w:t>
            </w:r>
            <w:proofErr w:type="spellEnd"/>
            <w:r w:rsidRPr="008E24E2">
              <w:rPr>
                <w:lang w:val="ru-RU"/>
              </w:rPr>
              <w:t xml:space="preserve"> у </w:t>
            </w:r>
            <w:proofErr w:type="spellStart"/>
            <w:r w:rsidRPr="008E24E2">
              <w:rPr>
                <w:lang w:val="ru-RU"/>
              </w:rPr>
              <w:t>цьому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напрямі</w:t>
            </w:r>
            <w:proofErr w:type="spellEnd"/>
            <w:r w:rsidRPr="008E24E2">
              <w:rPr>
                <w:lang w:val="ru-RU"/>
              </w:rPr>
              <w:t xml:space="preserve"> та </w:t>
            </w:r>
            <w:proofErr w:type="spellStart"/>
            <w:r w:rsidRPr="008E24E2">
              <w:rPr>
                <w:lang w:val="ru-RU"/>
              </w:rPr>
              <w:t>практичне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застосування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результатів</w:t>
            </w:r>
            <w:proofErr w:type="spellEnd"/>
            <w:r w:rsidRPr="008E24E2">
              <w:rPr>
                <w:lang w:val="ru-RU"/>
              </w:rPr>
              <w:t xml:space="preserve">. </w:t>
            </w:r>
          </w:p>
          <w:p w14:paraId="1A36A7CC" w14:textId="77777777" w:rsidR="00D25BF4" w:rsidRPr="008E24E2" w:rsidRDefault="00D25BF4" w:rsidP="0015237A">
            <w:pPr>
              <w:pStyle w:val="a5"/>
              <w:tabs>
                <w:tab w:val="left" w:pos="426"/>
              </w:tabs>
              <w:ind w:left="2"/>
              <w:jc w:val="both"/>
              <w:rPr>
                <w:lang w:val="ru-RU"/>
              </w:rPr>
            </w:pPr>
            <w:proofErr w:type="spellStart"/>
            <w:r w:rsidRPr="008E24E2">
              <w:rPr>
                <w:lang w:val="ru-RU"/>
              </w:rPr>
              <w:t>Після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доповіді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зачитується</w:t>
            </w:r>
            <w:proofErr w:type="spellEnd"/>
            <w:r w:rsidRPr="008E24E2">
              <w:rPr>
                <w:lang w:val="ru-RU"/>
              </w:rPr>
              <w:t xml:space="preserve"> </w:t>
            </w:r>
            <w:proofErr w:type="spellStart"/>
            <w:r w:rsidRPr="008E24E2">
              <w:rPr>
                <w:lang w:val="ru-RU"/>
              </w:rPr>
              <w:t>рецензія</w:t>
            </w:r>
            <w:proofErr w:type="spellEnd"/>
            <w:r w:rsidRPr="008E24E2">
              <w:rPr>
                <w:lang w:val="ru-RU"/>
              </w:rPr>
              <w:t xml:space="preserve"> на </w:t>
            </w:r>
            <w:r w:rsidR="00427C16" w:rsidRPr="008E24E2">
              <w:rPr>
                <w:rStyle w:val="185"/>
                <w:b w:val="0"/>
                <w:sz w:val="28"/>
                <w:lang w:val="uk-UA" w:eastAsia="uk-UA"/>
              </w:rPr>
              <w:t>кваліфікаційну роботу (проект)</w:t>
            </w:r>
            <w:r w:rsidRPr="008E24E2">
              <w:rPr>
                <w:lang w:val="ru-RU"/>
              </w:rPr>
              <w:t xml:space="preserve">. </w:t>
            </w:r>
            <w:proofErr w:type="spellStart"/>
            <w:r w:rsidRPr="008E24E2">
              <w:rPr>
                <w:lang w:val="ru-RU"/>
              </w:rPr>
              <w:t>Потім</w:t>
            </w:r>
            <w:proofErr w:type="spellEnd"/>
            <w:r w:rsidRPr="008E24E2">
              <w:rPr>
                <w:lang w:val="ru-RU"/>
              </w:rPr>
              <w:t xml:space="preserve"> студент </w:t>
            </w:r>
            <w:proofErr w:type="spellStart"/>
            <w:r w:rsidRPr="008E24E2">
              <w:rPr>
                <w:lang w:val="ru-RU"/>
              </w:rPr>
              <w:t>відповідає</w:t>
            </w:r>
            <w:proofErr w:type="spellEnd"/>
            <w:r w:rsidRPr="008E24E2">
              <w:rPr>
                <w:lang w:val="ru-RU"/>
              </w:rPr>
              <w:t xml:space="preserve"> на </w:t>
            </w:r>
            <w:proofErr w:type="spellStart"/>
            <w:r w:rsidRPr="008E24E2">
              <w:rPr>
                <w:lang w:val="ru-RU"/>
              </w:rPr>
              <w:t>зауваження</w:t>
            </w:r>
            <w:proofErr w:type="spellEnd"/>
            <w:r w:rsidRPr="008E24E2">
              <w:rPr>
                <w:lang w:val="ru-RU"/>
              </w:rPr>
              <w:t xml:space="preserve"> рецензента.</w:t>
            </w:r>
          </w:p>
          <w:p w14:paraId="3DCFEBF1" w14:textId="77777777" w:rsidR="00D25BF4" w:rsidRPr="008E24E2" w:rsidRDefault="00D25BF4" w:rsidP="0015237A">
            <w:pPr>
              <w:pStyle w:val="TableParagraph"/>
              <w:spacing w:line="239" w:lineRule="auto"/>
              <w:ind w:left="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Далі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студент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відповідає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членів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екзаменаційної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ставляться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ерудиції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цілому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задаються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усній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формі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вносяться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протоколу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запитання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студент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аргументовану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відповідь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публічного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27C16"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427C16"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проекту</w:t>
            </w:r>
            <w:r w:rsidR="00427C16" w:rsidRPr="008E24E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закритому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засіданні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екзаменаційної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обговорюються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ухвалюються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рішення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Оцінюючи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доповідь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студента,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насамперед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звертається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увага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наскільки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впевнено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володіє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доповідач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матеріалом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сучасною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термінологією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він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доповідати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тексту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доповіді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Важливо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доповідач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міг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пояснювати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таблиць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графіків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рисунків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схем,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креслень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впевнено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невимушено</w:t>
            </w:r>
            <w:proofErr w:type="spellEnd"/>
            <w:r w:rsidRPr="008E24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1B938B6E" w14:textId="77777777" w:rsidR="00012A03" w:rsidRDefault="00012A03">
      <w:pPr>
        <w:spacing w:before="9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D020D90" w14:textId="05FD1F43" w:rsidR="00D25BF4" w:rsidRPr="00BE11AD" w:rsidRDefault="00244C15" w:rsidP="00244C15">
      <w:pPr>
        <w:pStyle w:val="1"/>
        <w:tabs>
          <w:tab w:val="left" w:pos="1455"/>
        </w:tabs>
        <w:spacing w:before="2" w:line="322" w:lineRule="exact"/>
        <w:ind w:left="57"/>
        <w:jc w:val="center"/>
        <w:rPr>
          <w:spacing w:val="-1"/>
          <w:lang w:val="ru-RU"/>
        </w:rPr>
      </w:pPr>
      <w:r w:rsidRPr="00BE11AD">
        <w:rPr>
          <w:spacing w:val="-1"/>
        </w:rPr>
        <w:t>V</w:t>
      </w:r>
      <w:r w:rsidRPr="00BE11AD">
        <w:rPr>
          <w:spacing w:val="-1"/>
          <w:lang w:val="uk-UA"/>
        </w:rPr>
        <w:t>ІІ.</w:t>
      </w:r>
      <w:r w:rsidRPr="00BE11AD">
        <w:rPr>
          <w:lang w:val="uk-UA"/>
        </w:rPr>
        <w:t xml:space="preserve"> </w:t>
      </w:r>
      <w:r w:rsidR="007D3AB4">
        <w:rPr>
          <w:spacing w:val="-1"/>
          <w:lang w:val="ru-RU"/>
        </w:rPr>
        <w:t>С</w:t>
      </w:r>
      <w:r w:rsidR="00D25BF4" w:rsidRPr="00BE11AD">
        <w:rPr>
          <w:spacing w:val="-1"/>
          <w:lang w:val="ru-RU"/>
        </w:rPr>
        <w:t>истем</w:t>
      </w:r>
      <w:r w:rsidR="007D3AB4">
        <w:rPr>
          <w:spacing w:val="-1"/>
          <w:lang w:val="ru-RU"/>
        </w:rPr>
        <w:t>а</w:t>
      </w:r>
      <w:r w:rsidR="00D25BF4" w:rsidRPr="00BE11AD">
        <w:rPr>
          <w:spacing w:val="37"/>
          <w:lang w:val="ru-RU"/>
        </w:rPr>
        <w:t xml:space="preserve"> </w:t>
      </w:r>
      <w:proofErr w:type="spellStart"/>
      <w:r w:rsidR="00D25BF4" w:rsidRPr="00BE11AD">
        <w:rPr>
          <w:spacing w:val="-1"/>
          <w:lang w:val="ru-RU"/>
        </w:rPr>
        <w:t>внутрішнього</w:t>
      </w:r>
      <w:proofErr w:type="spellEnd"/>
      <w:r w:rsidR="00D25BF4" w:rsidRPr="00BE11AD">
        <w:rPr>
          <w:spacing w:val="38"/>
          <w:lang w:val="ru-RU"/>
        </w:rPr>
        <w:t xml:space="preserve"> </w:t>
      </w:r>
      <w:proofErr w:type="spellStart"/>
      <w:r w:rsidR="00D25BF4" w:rsidRPr="00BE11AD">
        <w:rPr>
          <w:spacing w:val="-1"/>
          <w:lang w:val="ru-RU"/>
        </w:rPr>
        <w:t>забезпечення</w:t>
      </w:r>
      <w:proofErr w:type="spellEnd"/>
      <w:r w:rsidR="00D25BF4" w:rsidRPr="00BE11AD">
        <w:rPr>
          <w:spacing w:val="37"/>
          <w:lang w:val="ru-RU"/>
        </w:rPr>
        <w:t xml:space="preserve"> </w:t>
      </w:r>
      <w:proofErr w:type="spellStart"/>
      <w:r w:rsidR="00D25BF4" w:rsidRPr="00BE11AD">
        <w:rPr>
          <w:spacing w:val="-1"/>
          <w:lang w:val="ru-RU"/>
        </w:rPr>
        <w:t>якості</w:t>
      </w:r>
      <w:proofErr w:type="spellEnd"/>
      <w:r w:rsidR="00D25BF4" w:rsidRPr="00BE11AD">
        <w:rPr>
          <w:spacing w:val="33"/>
          <w:lang w:val="ru-RU"/>
        </w:rPr>
        <w:t xml:space="preserve"> </w:t>
      </w:r>
      <w:proofErr w:type="spellStart"/>
      <w:r w:rsidR="00D25BF4" w:rsidRPr="00BE11AD">
        <w:rPr>
          <w:spacing w:val="-1"/>
          <w:lang w:val="ru-RU"/>
        </w:rPr>
        <w:t>вищої</w:t>
      </w:r>
      <w:proofErr w:type="spellEnd"/>
      <w:r w:rsidR="00D25BF4" w:rsidRPr="00BE11AD">
        <w:rPr>
          <w:spacing w:val="1"/>
          <w:lang w:val="ru-RU"/>
        </w:rPr>
        <w:t xml:space="preserve"> </w:t>
      </w:r>
      <w:proofErr w:type="spellStart"/>
      <w:r w:rsidR="00D25BF4" w:rsidRPr="00BE11AD">
        <w:rPr>
          <w:spacing w:val="-1"/>
          <w:lang w:val="ru-RU"/>
        </w:rPr>
        <w:t>освіти</w:t>
      </w:r>
      <w:proofErr w:type="spellEnd"/>
    </w:p>
    <w:p w14:paraId="62CF2D85" w14:textId="77777777" w:rsidR="0015237A" w:rsidRPr="00BE11AD" w:rsidRDefault="0015237A" w:rsidP="00244C15">
      <w:pPr>
        <w:pStyle w:val="1"/>
        <w:tabs>
          <w:tab w:val="left" w:pos="1455"/>
        </w:tabs>
        <w:spacing w:before="2" w:line="322" w:lineRule="exact"/>
        <w:ind w:left="57"/>
        <w:jc w:val="center"/>
        <w:rPr>
          <w:spacing w:val="-1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192"/>
      </w:tblGrid>
      <w:tr w:rsidR="00C05570" w:rsidRPr="008D2FC5" w14:paraId="2AD7C603" w14:textId="77777777" w:rsidTr="00BE11AD">
        <w:trPr>
          <w:trHeight w:val="2680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14:paraId="411229D9" w14:textId="77777777" w:rsidR="00C05570" w:rsidRPr="00BE11AD" w:rsidRDefault="00C05570" w:rsidP="0092718B">
            <w:pPr>
              <w:pStyle w:val="1"/>
              <w:tabs>
                <w:tab w:val="left" w:pos="1455"/>
              </w:tabs>
              <w:spacing w:before="2" w:line="322" w:lineRule="exact"/>
              <w:ind w:left="0" w:right="2"/>
              <w:jc w:val="center"/>
              <w:rPr>
                <w:spacing w:val="-1"/>
                <w:lang w:val="ru-RU"/>
              </w:rPr>
            </w:pPr>
            <w:r w:rsidRPr="00BE11AD">
              <w:rPr>
                <w:spacing w:val="-1"/>
                <w:lang w:val="uk-UA"/>
              </w:rPr>
              <w:t>Принципи та процедури забезпечення якості освіти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</w:tcPr>
          <w:p w14:paraId="70DC3E33" w14:textId="77777777" w:rsidR="003403D6" w:rsidRDefault="003403D6" w:rsidP="003403D6">
            <w:pPr>
              <w:pStyle w:val="1"/>
              <w:tabs>
                <w:tab w:val="left" w:pos="0"/>
              </w:tabs>
              <w:ind w:left="57" w:right="57"/>
              <w:jc w:val="both"/>
              <w:rPr>
                <w:b w:val="0"/>
                <w:spacing w:val="-1"/>
                <w:lang w:val="uk-UA"/>
              </w:rPr>
            </w:pPr>
            <w:r w:rsidRPr="009D0D92">
              <w:rPr>
                <w:b w:val="0"/>
                <w:spacing w:val="-1"/>
                <w:lang w:val="uk-UA"/>
              </w:rPr>
              <w:t xml:space="preserve">Визначається згідно </w:t>
            </w:r>
            <w:r w:rsidRPr="00C9228B">
              <w:rPr>
                <w:b w:val="0"/>
                <w:spacing w:val="-1"/>
                <w:lang w:val="uk-UA"/>
              </w:rPr>
              <w:t>зі Стандартом «Положення про систему внутрішнього забезпечення якості освіти в ДВНЗ «Придніпровська державна академія будівництва та архітектури»</w:t>
            </w:r>
            <w:r>
              <w:rPr>
                <w:b w:val="0"/>
                <w:spacing w:val="-1"/>
                <w:lang w:val="uk-UA"/>
              </w:rPr>
              <w:t>.</w:t>
            </w:r>
          </w:p>
          <w:p w14:paraId="4C4B1899" w14:textId="77777777" w:rsidR="00C05570" w:rsidRPr="00BE11AD" w:rsidRDefault="00C05570" w:rsidP="0092718B">
            <w:pPr>
              <w:pStyle w:val="1"/>
              <w:tabs>
                <w:tab w:val="left" w:pos="0"/>
              </w:tabs>
              <w:ind w:left="112" w:hanging="112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Принципи:</w:t>
            </w:r>
          </w:p>
          <w:p w14:paraId="77FB78F9" w14:textId="77777777" w:rsidR="00C05570" w:rsidRPr="00BE11AD" w:rsidRDefault="00C05570" w:rsidP="0092718B">
            <w:pPr>
              <w:pStyle w:val="1"/>
              <w:tabs>
                <w:tab w:val="left" w:pos="0"/>
              </w:tabs>
              <w:ind w:left="112" w:hanging="112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відповідність європейським і національним стандартам якості вищої освіти;</w:t>
            </w:r>
          </w:p>
          <w:p w14:paraId="055CEF08" w14:textId="23FE6B33" w:rsidR="00C05570" w:rsidRPr="00BE11AD" w:rsidRDefault="00C05570" w:rsidP="0092718B">
            <w:pPr>
              <w:pStyle w:val="1"/>
              <w:tabs>
                <w:tab w:val="left" w:pos="0"/>
              </w:tabs>
              <w:ind w:left="112" w:hanging="112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 xml:space="preserve">- автономія </w:t>
            </w:r>
            <w:r w:rsidR="007D3AB4">
              <w:rPr>
                <w:b w:val="0"/>
                <w:spacing w:val="-1"/>
                <w:lang w:val="uk-UA"/>
              </w:rPr>
              <w:t>академії</w:t>
            </w:r>
            <w:r w:rsidRPr="00BE11AD">
              <w:rPr>
                <w:b w:val="0"/>
                <w:spacing w:val="-1"/>
                <w:lang w:val="uk-UA"/>
              </w:rPr>
              <w:t>, як</w:t>
            </w:r>
            <w:r w:rsidR="007D3AB4">
              <w:rPr>
                <w:b w:val="0"/>
                <w:spacing w:val="-1"/>
                <w:lang w:val="uk-UA"/>
              </w:rPr>
              <w:t>а в межах законодавства</w:t>
            </w:r>
            <w:r w:rsidR="00A7618F">
              <w:rPr>
                <w:b w:val="0"/>
                <w:spacing w:val="-1"/>
                <w:lang w:val="uk-UA"/>
              </w:rPr>
              <w:t>,</w:t>
            </w:r>
            <w:r w:rsidRPr="00BE11AD">
              <w:rPr>
                <w:b w:val="0"/>
                <w:spacing w:val="-1"/>
                <w:lang w:val="uk-UA"/>
              </w:rPr>
              <w:t xml:space="preserve"> відповідає за забезпечення якості освітньої діяльності та якості вищої освіти;</w:t>
            </w:r>
          </w:p>
          <w:p w14:paraId="594AC213" w14:textId="77777777" w:rsidR="00D33B5C" w:rsidRDefault="00C05570" w:rsidP="0092718B">
            <w:pPr>
              <w:pStyle w:val="1"/>
              <w:tabs>
                <w:tab w:val="left" w:pos="1455"/>
              </w:tabs>
              <w:spacing w:before="2" w:line="322" w:lineRule="exact"/>
              <w:ind w:left="112" w:right="435" w:hanging="112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системний підхід, який передбачає управління якістю на всіх рівнях освітнього процесу;</w:t>
            </w:r>
          </w:p>
          <w:p w14:paraId="24042746" w14:textId="77777777" w:rsidR="00BE11AD" w:rsidRPr="00BE11AD" w:rsidRDefault="00BE11AD" w:rsidP="00BE11AD">
            <w:pPr>
              <w:pStyle w:val="1"/>
              <w:tabs>
                <w:tab w:val="left" w:pos="0"/>
              </w:tabs>
              <w:ind w:hanging="824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здійснення моніторингу якості освіти;</w:t>
            </w:r>
          </w:p>
          <w:p w14:paraId="4E637023" w14:textId="77777777" w:rsidR="00BE11AD" w:rsidRPr="00BE11AD" w:rsidRDefault="00BE11AD" w:rsidP="00BE11AD">
            <w:pPr>
              <w:pStyle w:val="1"/>
              <w:tabs>
                <w:tab w:val="left" w:pos="0"/>
              </w:tabs>
              <w:ind w:left="113" w:hanging="113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 залучення студентів, роботодавців та інших зацікавлених сторін до процесу забезпечення якості;</w:t>
            </w:r>
          </w:p>
          <w:p w14:paraId="57D1C209" w14:textId="77777777" w:rsidR="00BE11AD" w:rsidRPr="00BE11AD" w:rsidRDefault="00BE11AD" w:rsidP="00BE11AD">
            <w:pPr>
              <w:pStyle w:val="1"/>
              <w:tabs>
                <w:tab w:val="left" w:pos="0"/>
              </w:tabs>
              <w:ind w:hanging="824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відкритість інформації на всіх етапах забезпечення якості.</w:t>
            </w:r>
          </w:p>
          <w:p w14:paraId="250DAC83" w14:textId="77777777" w:rsidR="00BE11AD" w:rsidRPr="00BE11AD" w:rsidRDefault="00BE11AD" w:rsidP="00BE11AD">
            <w:pPr>
              <w:pStyle w:val="1"/>
              <w:tabs>
                <w:tab w:val="left" w:pos="0"/>
              </w:tabs>
              <w:ind w:hanging="824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Процедури:</w:t>
            </w:r>
          </w:p>
          <w:p w14:paraId="189FDDE2" w14:textId="77777777" w:rsidR="00BE11AD" w:rsidRPr="00BE11AD" w:rsidRDefault="00BE11AD" w:rsidP="00BE11AD">
            <w:pPr>
              <w:pStyle w:val="1"/>
              <w:tabs>
                <w:tab w:val="left" w:pos="0"/>
              </w:tabs>
              <w:ind w:hanging="824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удосконалення планування освітньої діяльності;</w:t>
            </w:r>
          </w:p>
          <w:p w14:paraId="480FD4BC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затвердження, моніторинг і періодичний перегляд освітніх програм;</w:t>
            </w:r>
          </w:p>
          <w:p w14:paraId="2260FB87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підвищення якості підготовки контингенту здобувачів вищої освіти;</w:t>
            </w:r>
          </w:p>
          <w:p w14:paraId="7D9E2B9A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посилення кадрового потенціалу академії;</w:t>
            </w:r>
          </w:p>
          <w:p w14:paraId="37FBB0AD" w14:textId="77777777" w:rsid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забезпечення наявності необхідних ресурсів для організації освітнього процесу та підтримки здобувачів вищої освіти;</w:t>
            </w:r>
          </w:p>
          <w:p w14:paraId="4DB5AEE5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розвиток інформаційних систем з метою підвищення ефективності управління освітнім процесом;</w:t>
            </w:r>
          </w:p>
          <w:p w14:paraId="4E035D0F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- забезпечення публічності інформації про діяльність академії;</w:t>
            </w:r>
          </w:p>
          <w:p w14:paraId="7215E86E" w14:textId="77777777" w:rsidR="00BE11AD" w:rsidRPr="00BE11AD" w:rsidRDefault="00BE11AD" w:rsidP="00D66E21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створення ефективної системи запобігання та виявлення академічного плагіату в наукових працях викладачів та здобувачів вищої освіти.</w:t>
            </w:r>
          </w:p>
          <w:p w14:paraId="4D82B7F3" w14:textId="77777777" w:rsidR="00BE11AD" w:rsidRPr="00BE11AD" w:rsidRDefault="00BE11AD" w:rsidP="0092718B">
            <w:pPr>
              <w:pStyle w:val="1"/>
              <w:tabs>
                <w:tab w:val="left" w:pos="1455"/>
              </w:tabs>
              <w:spacing w:before="2" w:line="322" w:lineRule="exact"/>
              <w:ind w:left="112" w:right="435" w:hanging="112"/>
              <w:jc w:val="both"/>
              <w:rPr>
                <w:b w:val="0"/>
                <w:spacing w:val="-1"/>
                <w:lang w:val="uk-UA"/>
              </w:rPr>
            </w:pPr>
          </w:p>
        </w:tc>
      </w:tr>
    </w:tbl>
    <w:p w14:paraId="32D427AC" w14:textId="77777777" w:rsidR="0092718B" w:rsidRPr="00BE11AD" w:rsidRDefault="0092718B" w:rsidP="0092718B">
      <w:pPr>
        <w:rPr>
          <w:vanish/>
          <w:sz w:val="28"/>
          <w:szCs w:val="28"/>
          <w:lang w:val="uk-UA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7196"/>
      </w:tblGrid>
      <w:tr w:rsidR="00C05570" w:rsidRPr="008D2FC5" w14:paraId="0CE9CE24" w14:textId="77777777" w:rsidTr="00C05570">
        <w:trPr>
          <w:trHeight w:val="669"/>
        </w:trPr>
        <w:tc>
          <w:tcPr>
            <w:tcW w:w="1105" w:type="pct"/>
          </w:tcPr>
          <w:p w14:paraId="1002CF5F" w14:textId="77777777" w:rsidR="00C05570" w:rsidRPr="00BE11AD" w:rsidRDefault="00C05570" w:rsidP="00150D74">
            <w:pPr>
              <w:pStyle w:val="1"/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Моніторинг та періодичний перегляд програм</w:t>
            </w:r>
          </w:p>
        </w:tc>
        <w:tc>
          <w:tcPr>
            <w:tcW w:w="3895" w:type="pct"/>
          </w:tcPr>
          <w:p w14:paraId="56DA39D7" w14:textId="77777777" w:rsidR="00C05570" w:rsidRPr="00BE11AD" w:rsidRDefault="00BE11AD" w:rsidP="00150D74">
            <w:pPr>
              <w:pStyle w:val="1"/>
              <w:tabs>
                <w:tab w:val="left" w:pos="0"/>
              </w:tabs>
              <w:ind w:left="35" w:hanging="35"/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Періодичний моніторинг, перегляд і оновлення освітніх програм гарантують відповідний рівень надання освітніх послуг, а також створюють сприятливе й ефективне освітнє середовище для здобувачів вищої освіти.  Це передбачає оцінювання: змісту програми, гарантуючи відповідність програми сучасним вимогам; потреб </w:t>
            </w:r>
            <w:r w:rsidRPr="003B36CE">
              <w:rPr>
                <w:b w:val="0"/>
                <w:spacing w:val="-1"/>
                <w:lang w:val="uk-UA"/>
              </w:rPr>
              <w:lastRenderedPageBreak/>
              <w:t>суспільства, що змінюються; навчального навантаження здобувачів вищої освіти, їх досягнень і результатів завершення освітньої програми; ефективності процедур оцінювання студентів; очікувань, потреб і задоволеності здобувачів вищої освіти змістом та процесом навчання; навчального середовища відповідності меті і змісту програми; якості освітніх послуг для здобувачів вищої освіти. Програми переглядають після завершення повного циклу підготовки та у разі потреби до початку нового навчального року</w:t>
            </w:r>
            <w:r>
              <w:rPr>
                <w:b w:val="0"/>
                <w:spacing w:val="-1"/>
                <w:lang w:val="uk-UA"/>
              </w:rPr>
              <w:t xml:space="preserve"> відповідно до Стандарту «Про освітні</w:t>
            </w:r>
            <w:r w:rsidRPr="003B36CE">
              <w:rPr>
                <w:b w:val="0"/>
                <w:spacing w:val="-1"/>
                <w:lang w:val="uk-UA"/>
              </w:rPr>
              <w:t xml:space="preserve"> програм</w:t>
            </w:r>
            <w:r>
              <w:rPr>
                <w:b w:val="0"/>
                <w:spacing w:val="-1"/>
                <w:lang w:val="uk-UA"/>
              </w:rPr>
              <w:t>и</w:t>
            </w:r>
            <w:r w:rsidRPr="003B36CE">
              <w:rPr>
                <w:b w:val="0"/>
                <w:spacing w:val="-1"/>
                <w:lang w:val="uk-UA"/>
              </w:rPr>
              <w:t xml:space="preserve"> зі спеціальностей у ДВНЗ «Придніпровська державна академія будівництва та архітектури»</w:t>
            </w:r>
            <w:r w:rsidR="00C05570" w:rsidRPr="00BE11AD">
              <w:rPr>
                <w:b w:val="0"/>
                <w:spacing w:val="-1"/>
                <w:lang w:val="uk-UA"/>
              </w:rPr>
              <w:t>.</w:t>
            </w:r>
          </w:p>
        </w:tc>
      </w:tr>
      <w:tr w:rsidR="00BE11AD" w:rsidRPr="008D2FC5" w14:paraId="3D2B647A" w14:textId="77777777" w:rsidTr="00C05570">
        <w:trPr>
          <w:trHeight w:val="1369"/>
        </w:trPr>
        <w:tc>
          <w:tcPr>
            <w:tcW w:w="1105" w:type="pct"/>
          </w:tcPr>
          <w:p w14:paraId="0095F72D" w14:textId="77777777" w:rsidR="00BE11AD" w:rsidRPr="00BE11AD" w:rsidRDefault="00BE11AD" w:rsidP="00BE11AD">
            <w:pPr>
              <w:pStyle w:val="1"/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lastRenderedPageBreak/>
              <w:t>Оцінювання</w:t>
            </w:r>
          </w:p>
          <w:p w14:paraId="14382063" w14:textId="369AE1DF" w:rsidR="00BE11AD" w:rsidRPr="00BE11AD" w:rsidRDefault="00BE11AD" w:rsidP="00BE11AD">
            <w:pPr>
              <w:pStyle w:val="1"/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здобувачів вищої освіти</w:t>
            </w:r>
            <w:r w:rsidR="00A7618F">
              <w:rPr>
                <w:spacing w:val="-1"/>
                <w:lang w:val="uk-UA"/>
              </w:rPr>
              <w:t>, науково-</w:t>
            </w:r>
            <w:proofErr w:type="spellStart"/>
            <w:r w:rsidR="00A7618F">
              <w:rPr>
                <w:spacing w:val="-1"/>
                <w:lang w:val="uk-UA"/>
              </w:rPr>
              <w:t>педаогічних</w:t>
            </w:r>
            <w:proofErr w:type="spellEnd"/>
            <w:r w:rsidR="00A7618F">
              <w:rPr>
                <w:spacing w:val="-1"/>
                <w:lang w:val="uk-UA"/>
              </w:rPr>
              <w:t xml:space="preserve"> </w:t>
            </w:r>
            <w:proofErr w:type="spellStart"/>
            <w:r w:rsidR="00A7618F">
              <w:rPr>
                <w:spacing w:val="-1"/>
                <w:lang w:val="uk-UA"/>
              </w:rPr>
              <w:t>праувників</w:t>
            </w:r>
            <w:proofErr w:type="spellEnd"/>
          </w:p>
        </w:tc>
        <w:tc>
          <w:tcPr>
            <w:tcW w:w="3895" w:type="pct"/>
          </w:tcPr>
          <w:p w14:paraId="483F41CB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ru-RU"/>
              </w:rPr>
            </w:pPr>
            <w:proofErr w:type="spellStart"/>
            <w:r w:rsidRPr="003B36CE">
              <w:rPr>
                <w:b w:val="0"/>
                <w:spacing w:val="-1"/>
                <w:lang w:val="ru-RU"/>
              </w:rPr>
              <w:t>Оцінювання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результатів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навчання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студентів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здійснюється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під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час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проведення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контрольних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заходів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.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Контрольні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заходи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передбачають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поточний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і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підсумковий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контроль.</w:t>
            </w:r>
          </w:p>
          <w:p w14:paraId="3DCBE732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ru-RU"/>
              </w:rPr>
            </w:pPr>
            <w:proofErr w:type="spellStart"/>
            <w:r w:rsidRPr="003B36CE">
              <w:rPr>
                <w:b w:val="0"/>
                <w:spacing w:val="-1"/>
                <w:lang w:val="ru-RU"/>
              </w:rPr>
              <w:t>Завданням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поточного контролю є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перевірка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розуміння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і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засвоєння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певного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матеріалу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вироблених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навичок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проведення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розрахункових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робіт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умінь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самостійно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опрацьовувати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тексти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публічно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чи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письмово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представляти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певний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матеріал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тощо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. Формами поточного контролю є: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виконання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індивідуальних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завдань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;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виконання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тестових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завдань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;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виконання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контрольних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робіт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які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виконуються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в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аудиторії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або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під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час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самостійної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роботи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;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написання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і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захист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рефератів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;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захист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лабораторних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робіт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.  </w:t>
            </w:r>
          </w:p>
          <w:p w14:paraId="52712E3F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ru-RU"/>
              </w:rPr>
            </w:pPr>
            <w:r w:rsidRPr="003B36CE">
              <w:rPr>
                <w:b w:val="0"/>
                <w:spacing w:val="-1"/>
                <w:lang w:val="ru-RU"/>
              </w:rPr>
              <w:t xml:space="preserve">Для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здійснення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поточного контролю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успішності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студентів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ректоратом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щосеместрово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проводяться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ректорські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контрольні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роботи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>.</w:t>
            </w:r>
          </w:p>
          <w:p w14:paraId="5B0812DB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>Підсумковий контроль проводиться з метою оцінки результатів навчання на відповідному  освітньому рівні або на окремих його завершальних етапах. Підсумковий контроль включає семестровий контроль та атестацію студента.</w:t>
            </w:r>
          </w:p>
          <w:p w14:paraId="5FC851F2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ru-RU"/>
              </w:rPr>
            </w:pPr>
            <w:proofErr w:type="spellStart"/>
            <w:r w:rsidRPr="003B36CE">
              <w:rPr>
                <w:b w:val="0"/>
                <w:spacing w:val="-1"/>
                <w:lang w:val="ru-RU"/>
              </w:rPr>
              <w:t>Семестровий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контроль проводиться у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формі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семестрового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екзамену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або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>
              <w:rPr>
                <w:b w:val="0"/>
                <w:spacing w:val="-1"/>
                <w:lang w:val="ru-RU"/>
              </w:rPr>
              <w:t>диференційованого</w:t>
            </w:r>
            <w:proofErr w:type="spellEnd"/>
            <w:r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заліку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з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конкретної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навчальної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дисципліни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в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обсязі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навчального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матеріалу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визначеного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навчальною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програмою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і в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терміни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,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встановлені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навчальним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планом.</w:t>
            </w:r>
          </w:p>
          <w:p w14:paraId="22FC8A75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ru-RU"/>
              </w:rPr>
            </w:pPr>
            <w:r w:rsidRPr="003B36CE">
              <w:rPr>
                <w:b w:val="0"/>
                <w:spacing w:val="-1"/>
                <w:lang w:val="ru-RU"/>
              </w:rPr>
              <w:t xml:space="preserve">Для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здійснення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контролю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залишкових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знань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щосеместрово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проводяться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ККР. </w:t>
            </w:r>
          </w:p>
          <w:p w14:paraId="4D58604D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uk-UA"/>
              </w:rPr>
            </w:pPr>
            <w:r>
              <w:rPr>
                <w:b w:val="0"/>
                <w:spacing w:val="-1"/>
                <w:lang w:val="uk-UA"/>
              </w:rPr>
              <w:t xml:space="preserve"> </w:t>
            </w:r>
            <w:r w:rsidRPr="003B36CE">
              <w:rPr>
                <w:b w:val="0"/>
                <w:spacing w:val="-1"/>
                <w:lang w:val="uk-UA"/>
              </w:rPr>
              <w:t>Навчальні дисципліни, з яких заплановано проведення ККР та РКР, та терміни проведення контрольних заходів визначаються робочим навчальним планом.</w:t>
            </w:r>
          </w:p>
          <w:p w14:paraId="527353D8" w14:textId="77777777" w:rsidR="00BE11AD" w:rsidRPr="003B36CE" w:rsidRDefault="00BE11AD" w:rsidP="00BE11AD">
            <w:pPr>
              <w:pStyle w:val="1"/>
              <w:tabs>
                <w:tab w:val="left" w:pos="1455"/>
              </w:tabs>
              <w:spacing w:before="2" w:line="322" w:lineRule="exact"/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Оцінювання результатів навчання студентів Академії проводиться методами, що відповідають специфіці конкретної навчальної дисципліни. </w:t>
            </w:r>
          </w:p>
          <w:p w14:paraId="2D64788F" w14:textId="77777777" w:rsidR="00BE11AD" w:rsidRDefault="00BE11AD" w:rsidP="00BE11AD">
            <w:pPr>
              <w:pStyle w:val="1"/>
              <w:tabs>
                <w:tab w:val="left" w:pos="0"/>
              </w:tabs>
              <w:ind w:left="35" w:hanging="35"/>
              <w:jc w:val="both"/>
              <w:rPr>
                <w:b w:val="0"/>
                <w:spacing w:val="-1"/>
                <w:lang w:val="ru-RU"/>
              </w:rPr>
            </w:pPr>
            <w:r w:rsidRPr="003B36CE">
              <w:rPr>
                <w:b w:val="0"/>
                <w:spacing w:val="-1"/>
                <w:lang w:val="ru-RU"/>
              </w:rPr>
              <w:lastRenderedPageBreak/>
              <w:t xml:space="preserve">Контроль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успішності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студента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здійснюється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за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допомогою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100-бальної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системи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оцінювання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з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обов'язковим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переведенням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оцінок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до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національної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шкали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та </w:t>
            </w:r>
            <w:proofErr w:type="spellStart"/>
            <w:r w:rsidRPr="003B36CE">
              <w:rPr>
                <w:b w:val="0"/>
                <w:spacing w:val="-1"/>
                <w:lang w:val="ru-RU"/>
              </w:rPr>
              <w:t>шкали</w:t>
            </w:r>
            <w:proofErr w:type="spellEnd"/>
            <w:r w:rsidRPr="003B36CE">
              <w:rPr>
                <w:b w:val="0"/>
                <w:spacing w:val="-1"/>
                <w:lang w:val="ru-RU"/>
              </w:rPr>
              <w:t xml:space="preserve"> ЕС</w:t>
            </w:r>
            <w:r w:rsidRPr="003B36CE">
              <w:rPr>
                <w:b w:val="0"/>
                <w:spacing w:val="-1"/>
              </w:rPr>
              <w:t>TS</w:t>
            </w:r>
            <w:r w:rsidRPr="003B36CE">
              <w:rPr>
                <w:b w:val="0"/>
                <w:spacing w:val="-1"/>
                <w:lang w:val="ru-RU"/>
              </w:rPr>
              <w:t>.</w:t>
            </w:r>
          </w:p>
          <w:p w14:paraId="0271DFCB" w14:textId="77777777" w:rsidR="00D66E21" w:rsidRPr="00F90AD1" w:rsidRDefault="00D66E21" w:rsidP="00D66E21">
            <w:pPr>
              <w:pStyle w:val="1"/>
              <w:tabs>
                <w:tab w:val="left" w:pos="0"/>
              </w:tabs>
              <w:ind w:left="35" w:hanging="35"/>
              <w:jc w:val="both"/>
              <w:rPr>
                <w:b w:val="0"/>
                <w:spacing w:val="-1"/>
                <w:lang w:val="uk-UA"/>
              </w:rPr>
            </w:pPr>
            <w:r w:rsidRPr="00F90AD1">
              <w:rPr>
                <w:b w:val="0"/>
                <w:spacing w:val="-1"/>
                <w:lang w:val="uk-UA"/>
              </w:rPr>
              <w:t xml:space="preserve">Рейтинг успішності студентів оприлюднюється на </w:t>
            </w:r>
            <w:proofErr w:type="spellStart"/>
            <w:r w:rsidRPr="00F90AD1">
              <w:rPr>
                <w:b w:val="0"/>
                <w:spacing w:val="-1"/>
                <w:lang w:val="uk-UA"/>
              </w:rPr>
              <w:t>вебсайті</w:t>
            </w:r>
            <w:proofErr w:type="spellEnd"/>
            <w:r w:rsidRPr="00F90AD1">
              <w:rPr>
                <w:b w:val="0"/>
                <w:spacing w:val="-1"/>
                <w:lang w:val="uk-UA"/>
              </w:rPr>
              <w:t xml:space="preserve"> академії.</w:t>
            </w:r>
          </w:p>
          <w:p w14:paraId="65A31A0D" w14:textId="77777777" w:rsidR="00D66E21" w:rsidRPr="00BE11AD" w:rsidRDefault="00D66E21" w:rsidP="00D66E21">
            <w:pPr>
              <w:pStyle w:val="1"/>
              <w:tabs>
                <w:tab w:val="left" w:pos="0"/>
              </w:tabs>
              <w:ind w:left="35" w:hanging="35"/>
              <w:jc w:val="both"/>
              <w:rPr>
                <w:b w:val="0"/>
                <w:spacing w:val="-1"/>
                <w:lang w:val="uk-UA"/>
              </w:rPr>
            </w:pPr>
            <w:r w:rsidRPr="00F90AD1">
              <w:rPr>
                <w:b w:val="0"/>
                <w:spacing w:val="-1"/>
                <w:lang w:val="uk-UA"/>
              </w:rPr>
              <w:t>Оцінювання діяльності науково-педагогічних працівників щорічно здійснюється та оприлюднюється відповідно до окремого положення, затвердженого Вченою радою академії.</w:t>
            </w:r>
          </w:p>
        </w:tc>
      </w:tr>
      <w:tr w:rsidR="00C05570" w:rsidRPr="008D2FC5" w14:paraId="3E813215" w14:textId="77777777" w:rsidTr="00C05570">
        <w:trPr>
          <w:trHeight w:val="669"/>
        </w:trPr>
        <w:tc>
          <w:tcPr>
            <w:tcW w:w="1105" w:type="pct"/>
          </w:tcPr>
          <w:p w14:paraId="44BA818C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3895" w:type="pct"/>
          </w:tcPr>
          <w:p w14:paraId="4208C0E9" w14:textId="77777777" w:rsidR="00BE11AD" w:rsidRPr="003B36CE" w:rsidRDefault="00BE11AD" w:rsidP="00BE11AD">
            <w:pPr>
              <w:pStyle w:val="1"/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Система підвищення кваліфікації науково-педагогічних, педагогічних та наукових працівників Академії будується на принципах: </w:t>
            </w:r>
          </w:p>
          <w:p w14:paraId="64DD7772" w14:textId="77777777" w:rsidR="00BE11AD" w:rsidRPr="003B36CE" w:rsidRDefault="00BE11AD" w:rsidP="008E23A9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- обов’язковості та періодичності проходження стажування і підвищення кваліфікації; прозорості процедур організації стажування та підвищення кваліфікації; </w:t>
            </w:r>
          </w:p>
          <w:p w14:paraId="1F3C3139" w14:textId="77777777" w:rsidR="00BE11AD" w:rsidRPr="003B36CE" w:rsidRDefault="00BE11AD" w:rsidP="008E23A9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>- моніторингу відповідності змісту програм підвищення кваліфікації задачам професійного діяльності;</w:t>
            </w:r>
          </w:p>
          <w:p w14:paraId="63392542" w14:textId="77777777" w:rsidR="00BE11AD" w:rsidRPr="003B36CE" w:rsidRDefault="00BE11AD" w:rsidP="008E23A9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 - обов’язковості впровадження результатів підвищення кваліфікації в наукову та педагогічну діяльність; </w:t>
            </w:r>
          </w:p>
          <w:p w14:paraId="22572EBE" w14:textId="77777777" w:rsidR="00BE11AD" w:rsidRPr="003B36CE" w:rsidRDefault="00BE11AD" w:rsidP="008E23A9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 xml:space="preserve">- оприлюднення результатів стажування та підвищення кваліфікації. </w:t>
            </w:r>
          </w:p>
          <w:p w14:paraId="05A8F9BB" w14:textId="77777777" w:rsidR="00C05570" w:rsidRPr="00BE11AD" w:rsidRDefault="00BE11AD" w:rsidP="00BE11AD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3B36CE">
              <w:rPr>
                <w:b w:val="0"/>
                <w:spacing w:val="-1"/>
                <w:lang w:val="uk-UA"/>
              </w:rPr>
              <w:t>Здійснюєт</w:t>
            </w:r>
            <w:r>
              <w:rPr>
                <w:b w:val="0"/>
                <w:spacing w:val="-1"/>
                <w:lang w:val="uk-UA"/>
              </w:rPr>
              <w:t>ься згідно з</w:t>
            </w:r>
            <w:r w:rsidRPr="003B36CE">
              <w:rPr>
                <w:b w:val="0"/>
                <w:spacing w:val="-1"/>
                <w:lang w:val="uk-UA"/>
              </w:rPr>
              <w:t xml:space="preserve"> </w:t>
            </w:r>
            <w:r>
              <w:rPr>
                <w:b w:val="0"/>
                <w:spacing w:val="-1"/>
                <w:lang w:val="uk-UA"/>
              </w:rPr>
              <w:t>Порядком, затвердженим Вченою радою академії.</w:t>
            </w:r>
          </w:p>
        </w:tc>
      </w:tr>
      <w:tr w:rsidR="00C05570" w:rsidRPr="008D2FC5" w14:paraId="491B85BC" w14:textId="77777777" w:rsidTr="00C05570">
        <w:trPr>
          <w:trHeight w:val="1094"/>
        </w:trPr>
        <w:tc>
          <w:tcPr>
            <w:tcW w:w="1105" w:type="pct"/>
          </w:tcPr>
          <w:p w14:paraId="7D6B1D7A" w14:textId="77777777" w:rsidR="00C05570" w:rsidRPr="00BE11AD" w:rsidRDefault="00C05570" w:rsidP="00150D74">
            <w:pPr>
              <w:pStyle w:val="1"/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Наявність не</w:t>
            </w:r>
            <w:r w:rsidR="00BE11AD">
              <w:rPr>
                <w:spacing w:val="-1"/>
                <w:lang w:val="uk-UA"/>
              </w:rPr>
              <w:t>-</w:t>
            </w:r>
            <w:r w:rsidRPr="00BE11AD">
              <w:rPr>
                <w:spacing w:val="-1"/>
                <w:lang w:val="uk-UA"/>
              </w:rPr>
              <w:t xml:space="preserve"> обхідних ресурсів для організації освітнього процесу</w:t>
            </w:r>
          </w:p>
        </w:tc>
        <w:tc>
          <w:tcPr>
            <w:tcW w:w="3895" w:type="pct"/>
          </w:tcPr>
          <w:p w14:paraId="1156C6F6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Наявне кадрове, матеріально-технічне, навчально-методичне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освітою.</w:t>
            </w:r>
          </w:p>
        </w:tc>
      </w:tr>
      <w:tr w:rsidR="00C05570" w:rsidRPr="008D2FC5" w14:paraId="1A44487A" w14:textId="77777777" w:rsidTr="00C05570">
        <w:trPr>
          <w:trHeight w:val="551"/>
        </w:trPr>
        <w:tc>
          <w:tcPr>
            <w:tcW w:w="1105" w:type="pct"/>
          </w:tcPr>
          <w:p w14:paraId="3FE66A3E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Наявність інформацій</w:t>
            </w:r>
            <w:r w:rsidR="00D66E21">
              <w:rPr>
                <w:spacing w:val="-1"/>
                <w:lang w:val="uk-UA"/>
              </w:rPr>
              <w:t>-</w:t>
            </w:r>
            <w:r w:rsidRPr="00BE11AD">
              <w:rPr>
                <w:spacing w:val="-1"/>
                <w:lang w:val="uk-UA"/>
              </w:rPr>
              <w:t>них систем для ефективного управління освітнім процесом</w:t>
            </w:r>
          </w:p>
        </w:tc>
        <w:tc>
          <w:tcPr>
            <w:tcW w:w="3895" w:type="pct"/>
          </w:tcPr>
          <w:p w14:paraId="0586AA6A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процесом. Дана система передбачає автоматизацію основних функцій управління освітнім процесом, зокрема: забезпечення проведення вступної компанії, планування та організація навчального процесу; доступ до навчальних ресурсів; обліку та аналізу успішності здобувачів вищої освіти; адміністрування основних та допоміжних процесів забезпечення освітньої діяльності; моніторинг дотримання стандартів якості. Для  управління якістю освітньої діяльності в академії створена інформаційна система АСУ-ЗВО «СИГМА».</w:t>
            </w:r>
          </w:p>
        </w:tc>
      </w:tr>
      <w:tr w:rsidR="00C05570" w:rsidRPr="008D2FC5" w14:paraId="683EF98C" w14:textId="77777777" w:rsidTr="00C05570">
        <w:trPr>
          <w:trHeight w:val="1309"/>
        </w:trPr>
        <w:tc>
          <w:tcPr>
            <w:tcW w:w="1105" w:type="pct"/>
          </w:tcPr>
          <w:p w14:paraId="489D2AFD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lastRenderedPageBreak/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3895" w:type="pct"/>
          </w:tcPr>
          <w:p w14:paraId="50870E5E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Інформація про освітні програми, ступені вищої освіти та кваліфікації розміщена на сайті ДВНЗ «Придніпровська державна академія будівництва та архітектури» pgasa.dp.ua у відкритому доступі.</w:t>
            </w:r>
          </w:p>
        </w:tc>
      </w:tr>
      <w:tr w:rsidR="00C05570" w:rsidRPr="008D2FC5" w14:paraId="4420FFE2" w14:textId="77777777" w:rsidTr="00C05570">
        <w:trPr>
          <w:trHeight w:val="860"/>
        </w:trPr>
        <w:tc>
          <w:tcPr>
            <w:tcW w:w="1105" w:type="pct"/>
          </w:tcPr>
          <w:p w14:paraId="52F8620D" w14:textId="77777777" w:rsidR="00C05570" w:rsidRPr="00BE11AD" w:rsidRDefault="00C05570" w:rsidP="00150D74">
            <w:pPr>
              <w:pStyle w:val="1"/>
              <w:tabs>
                <w:tab w:val="left" w:pos="142"/>
              </w:tabs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>Дотримання академічної доброчесності працівниками академії та здобувачами вищої освіти</w:t>
            </w:r>
          </w:p>
        </w:tc>
        <w:tc>
          <w:tcPr>
            <w:tcW w:w="3895" w:type="pct"/>
          </w:tcPr>
          <w:p w14:paraId="1DD65FAC" w14:textId="77777777" w:rsidR="00C05570" w:rsidRPr="00BE11AD" w:rsidRDefault="00C05570" w:rsidP="00150D74">
            <w:pPr>
              <w:pStyle w:val="1"/>
              <w:tabs>
                <w:tab w:val="left" w:pos="0"/>
              </w:tabs>
              <w:ind w:left="0"/>
              <w:jc w:val="both"/>
              <w:rPr>
                <w:b w:val="0"/>
                <w:spacing w:val="-1"/>
                <w:lang w:val="uk-UA"/>
              </w:rPr>
            </w:pPr>
            <w:r w:rsidRPr="00BE11AD">
              <w:rPr>
                <w:b w:val="0"/>
                <w:spacing w:val="-1"/>
                <w:lang w:val="uk-UA"/>
              </w:rPr>
              <w:t>Дотримання академічної доброчесності працівниками та здобувачами вищої освіти здійснюється відповідно до Кодексу академічної доброчесності ДВНЗ «Придніпровська державна академія будівництва та архітектури» ПЛПМ 0812-001:2018, затверджений рішенням Вченої ради академії від 05.07.2018 р., протокол № 14. Система забезпечення дотримання академічної доброчесності учасниками освітнього процесу базується на таких принципах: дотримання загальноприйнятих принципів моралі; демонстрація поваги до Конституції і законів України і дотримання їхніх норм;  повага до всіх учасників освітнього процесу незалежно від їхнього світогляду, соціального стану, релігійної та національної приналежності; дотримання норм законодавства про авторське право;  посилання на джерела інформації у разі запозичень ідей, тверджень, відомостей; самостійне виконання індивідуальних завдань.</w:t>
            </w:r>
          </w:p>
        </w:tc>
      </w:tr>
      <w:tr w:rsidR="00C05570" w:rsidRPr="008D2FC5" w14:paraId="314A9CED" w14:textId="77777777" w:rsidTr="00C05570">
        <w:trPr>
          <w:trHeight w:val="935"/>
        </w:trPr>
        <w:tc>
          <w:tcPr>
            <w:tcW w:w="1105" w:type="pct"/>
          </w:tcPr>
          <w:p w14:paraId="410555FF" w14:textId="77777777" w:rsidR="00C05570" w:rsidRPr="00BE11AD" w:rsidRDefault="00C05570" w:rsidP="00150D74">
            <w:pPr>
              <w:pStyle w:val="1"/>
              <w:ind w:left="0"/>
              <w:jc w:val="center"/>
              <w:rPr>
                <w:spacing w:val="-1"/>
                <w:lang w:val="uk-UA"/>
              </w:rPr>
            </w:pPr>
            <w:r w:rsidRPr="00BE11AD">
              <w:rPr>
                <w:spacing w:val="-1"/>
                <w:lang w:val="uk-UA"/>
              </w:rPr>
              <w:t xml:space="preserve">Система запобігання та виявлення </w:t>
            </w:r>
            <w:proofErr w:type="spellStart"/>
            <w:r w:rsidRPr="00BE11AD">
              <w:rPr>
                <w:spacing w:val="-1"/>
                <w:lang w:val="uk-UA"/>
              </w:rPr>
              <w:t>виявлення</w:t>
            </w:r>
            <w:proofErr w:type="spellEnd"/>
            <w:r w:rsidRPr="00BE11AD">
              <w:rPr>
                <w:spacing w:val="-1"/>
                <w:lang w:val="uk-UA"/>
              </w:rPr>
              <w:t xml:space="preserve"> академічного плагіату</w:t>
            </w:r>
          </w:p>
        </w:tc>
        <w:tc>
          <w:tcPr>
            <w:tcW w:w="3895" w:type="pct"/>
          </w:tcPr>
          <w:p w14:paraId="04C0E9C3" w14:textId="77777777" w:rsidR="00BE11AD" w:rsidRPr="00BE11AD" w:rsidRDefault="00BE11AD" w:rsidP="00150D74">
            <w:pPr>
              <w:pStyle w:val="1"/>
              <w:tabs>
                <w:tab w:val="left" w:pos="177"/>
              </w:tabs>
              <w:ind w:left="0"/>
              <w:jc w:val="both"/>
              <w:rPr>
                <w:b w:val="0"/>
                <w:bCs w:val="0"/>
                <w:lang w:val="uk-UA"/>
              </w:rPr>
            </w:pPr>
            <w:r w:rsidRPr="00BE11AD">
              <w:rPr>
                <w:b w:val="0"/>
                <w:bCs w:val="0"/>
                <w:lang w:val="uk-UA"/>
              </w:rPr>
              <w:t>Система роботи та організаційні заходи щодо запобігання,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плагіату, затвердженого Вченою радою академії.</w:t>
            </w:r>
          </w:p>
          <w:p w14:paraId="77D4944F" w14:textId="77777777" w:rsidR="00C05570" w:rsidRPr="00BE11AD" w:rsidRDefault="00C05570" w:rsidP="00150D74">
            <w:pPr>
              <w:pStyle w:val="1"/>
              <w:tabs>
                <w:tab w:val="left" w:pos="177"/>
              </w:tabs>
              <w:ind w:left="0"/>
              <w:jc w:val="both"/>
              <w:rPr>
                <w:b w:val="0"/>
                <w:bCs w:val="0"/>
                <w:spacing w:val="-1"/>
                <w:lang w:val="uk-UA"/>
              </w:rPr>
            </w:pPr>
          </w:p>
        </w:tc>
      </w:tr>
    </w:tbl>
    <w:p w14:paraId="1672FE40" w14:textId="62DFEE85" w:rsidR="00C05570" w:rsidRDefault="00C05570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43CE50BD" w14:textId="5CFC3621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52B5772A" w14:textId="16A964AC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7B87C8DD" w14:textId="2331B0D6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4459C09B" w14:textId="423EE35C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01A50D3A" w14:textId="33F92484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77FAA981" w14:textId="66459F20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17F68E61" w14:textId="68C0ED76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4C62B9FC" w14:textId="0285C487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60D1298F" w14:textId="53344DD5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189AD107" w14:textId="0651BB8F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08951167" w14:textId="59C95596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1BE54C09" w14:textId="46A2C85D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6DED827B" w14:textId="4BB39BB3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4468F4F9" w14:textId="77777777" w:rsidR="00701B5B" w:rsidRDefault="00701B5B" w:rsidP="00C05570">
      <w:pPr>
        <w:pStyle w:val="1"/>
        <w:tabs>
          <w:tab w:val="left" w:pos="1455"/>
        </w:tabs>
        <w:spacing w:before="2" w:line="322" w:lineRule="exact"/>
        <w:ind w:left="0" w:right="435"/>
        <w:jc w:val="both"/>
        <w:rPr>
          <w:sz w:val="26"/>
          <w:szCs w:val="26"/>
          <w:lang w:val="uk-UA"/>
        </w:rPr>
      </w:pPr>
    </w:p>
    <w:p w14:paraId="4BA5035E" w14:textId="5A18D66B" w:rsidR="00BE11AD" w:rsidRPr="007D38F5" w:rsidRDefault="00BE11AD" w:rsidP="00BE11AD">
      <w:pPr>
        <w:pStyle w:val="1"/>
        <w:tabs>
          <w:tab w:val="left" w:pos="1525"/>
        </w:tabs>
        <w:ind w:left="0"/>
        <w:jc w:val="center"/>
        <w:rPr>
          <w:bCs w:val="0"/>
          <w:lang w:val="uk-UA"/>
        </w:rPr>
      </w:pPr>
      <w:r w:rsidRPr="00D76147">
        <w:rPr>
          <w:spacing w:val="-1"/>
        </w:rPr>
        <w:lastRenderedPageBreak/>
        <w:t>V</w:t>
      </w:r>
      <w:r w:rsidRPr="00D76147">
        <w:rPr>
          <w:spacing w:val="-1"/>
          <w:lang w:val="uk-UA"/>
        </w:rPr>
        <w:t>ІІІ.</w:t>
      </w:r>
      <w:r w:rsidRPr="00D76147">
        <w:rPr>
          <w:lang w:val="uk-UA"/>
        </w:rPr>
        <w:t xml:space="preserve"> </w:t>
      </w:r>
      <w:r w:rsidRPr="007D38F5">
        <w:rPr>
          <w:spacing w:val="-1"/>
          <w:lang w:val="uk-UA"/>
        </w:rPr>
        <w:t>Перелік компонент</w:t>
      </w:r>
      <w:r w:rsidR="00A7618F" w:rsidRPr="007D38F5">
        <w:rPr>
          <w:spacing w:val="-1"/>
          <w:lang w:val="uk-UA"/>
        </w:rPr>
        <w:t>ів</w:t>
      </w:r>
      <w:r w:rsidRPr="007D38F5">
        <w:rPr>
          <w:spacing w:val="-1"/>
          <w:lang w:val="uk-UA"/>
        </w:rPr>
        <w:t xml:space="preserve"> освітньо-</w:t>
      </w:r>
      <w:r w:rsidR="00A7618F" w:rsidRPr="007D38F5">
        <w:rPr>
          <w:spacing w:val="-1"/>
          <w:lang w:val="uk-UA"/>
        </w:rPr>
        <w:t>професійної</w:t>
      </w:r>
      <w:r w:rsidRPr="007D38F5">
        <w:rPr>
          <w:spacing w:val="-1"/>
          <w:lang w:val="uk-UA"/>
        </w:rPr>
        <w:t xml:space="preserve"> програми та </w:t>
      </w:r>
      <w:proofErr w:type="spellStart"/>
      <w:r w:rsidRPr="007D38F5">
        <w:rPr>
          <w:spacing w:val="-1"/>
          <w:lang w:val="uk-UA"/>
        </w:rPr>
        <w:t>іх</w:t>
      </w:r>
      <w:proofErr w:type="spellEnd"/>
      <w:r w:rsidRPr="007D38F5">
        <w:rPr>
          <w:spacing w:val="-1"/>
          <w:lang w:val="uk-UA"/>
        </w:rPr>
        <w:t xml:space="preserve"> логічна послідовність</w:t>
      </w:r>
    </w:p>
    <w:p w14:paraId="147F0DA9" w14:textId="77777777" w:rsidR="00BE11AD" w:rsidRPr="007D38F5" w:rsidRDefault="00BE11AD" w:rsidP="00BE11AD">
      <w:pPr>
        <w:pStyle w:val="1"/>
        <w:tabs>
          <w:tab w:val="left" w:pos="1525"/>
        </w:tabs>
        <w:rPr>
          <w:b w:val="0"/>
          <w:bCs w:val="0"/>
          <w:lang w:val="uk-UA"/>
        </w:rPr>
      </w:pPr>
    </w:p>
    <w:p w14:paraId="693BBE12" w14:textId="5CA40FC2" w:rsidR="00BE11AD" w:rsidRPr="007D38F5" w:rsidRDefault="00BE11AD" w:rsidP="007D38F5">
      <w:pPr>
        <w:spacing w:before="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38F5">
        <w:rPr>
          <w:rFonts w:ascii="Times New Roman" w:hAnsi="Times New Roman"/>
          <w:b/>
          <w:bCs/>
          <w:sz w:val="28"/>
          <w:szCs w:val="28"/>
          <w:lang w:val="uk-UA"/>
        </w:rPr>
        <w:t>8.1. Перелік компонентів</w:t>
      </w:r>
    </w:p>
    <w:p w14:paraId="33F7A2CA" w14:textId="77777777" w:rsidR="00DA28FF" w:rsidRDefault="00DA28FF" w:rsidP="00DA28FF">
      <w:pPr>
        <w:spacing w:before="6"/>
        <w:ind w:left="14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4BCB">
        <w:rPr>
          <w:rFonts w:ascii="Times New Roman" w:hAnsi="Times New Roman"/>
          <w:sz w:val="28"/>
          <w:szCs w:val="28"/>
          <w:lang w:val="uk-UA"/>
        </w:rPr>
        <w:t>Обов’язковими компонентами освітньої програми є нормативні навчальні дисципліни циклів загальної та професійної підготовки, практики та атестація, вибірковими - варіативні навчальні дисципліни.</w:t>
      </w:r>
    </w:p>
    <w:p w14:paraId="3E2CE897" w14:textId="77777777" w:rsidR="00DA28FF" w:rsidRPr="00CB4BCB" w:rsidRDefault="00DA28FF" w:rsidP="00701B5B">
      <w:pPr>
        <w:spacing w:before="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4482"/>
        <w:gridCol w:w="1559"/>
        <w:gridCol w:w="2258"/>
      </w:tblGrid>
      <w:tr w:rsidR="00DA28FF" w:rsidRPr="003243B7" w14:paraId="0914858C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E16" w14:textId="77777777" w:rsidR="00DA28FF" w:rsidRPr="003243B7" w:rsidRDefault="00DA28FF" w:rsidP="001B001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243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Шифр </w:t>
            </w:r>
            <w:proofErr w:type="spellStart"/>
            <w:r w:rsidRPr="003243B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компо-ненти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BE6" w14:textId="77777777" w:rsidR="00DA28FF" w:rsidRPr="003243B7" w:rsidRDefault="00DA28FF" w:rsidP="001B001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Компоненти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освітньо-наукової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програми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навчальні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дисципліни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практики,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атестація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4B2" w14:textId="77777777" w:rsidR="00DA28FF" w:rsidRPr="003243B7" w:rsidRDefault="00DA28FF" w:rsidP="001B001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кредитів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151" w14:textId="77777777" w:rsidR="00DA28FF" w:rsidRPr="003243B7" w:rsidRDefault="00DA28FF" w:rsidP="001B001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Форма </w:t>
            </w:r>
            <w:proofErr w:type="spellStart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підсумкового</w:t>
            </w:r>
            <w:proofErr w:type="spellEnd"/>
            <w:r w:rsidRPr="00324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контролю</w:t>
            </w:r>
          </w:p>
        </w:tc>
      </w:tr>
      <w:tr w:rsidR="00DA28FF" w:rsidRPr="00DC6C24" w14:paraId="7A714126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C85" w14:textId="77777777" w:rsidR="00DA28FF" w:rsidRPr="00DC6C24" w:rsidRDefault="00DA28FF" w:rsidP="00DA28FF">
            <w:pPr>
              <w:numPr>
                <w:ilvl w:val="0"/>
                <w:numId w:val="9"/>
              </w:num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циклу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підготовки</w:t>
            </w:r>
            <w:proofErr w:type="spellEnd"/>
          </w:p>
        </w:tc>
      </w:tr>
      <w:tr w:rsidR="00DA28FF" w:rsidRPr="00DC6C24" w14:paraId="76AB4BC8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24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Нормативні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  <w:tr w:rsidR="00DA28FF" w:rsidRPr="00DC6C24" w14:paraId="1F0E41DD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28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ЗН.0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999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Наукова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іноземна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мова</w:t>
            </w:r>
            <w:proofErr w:type="spellEnd"/>
          </w:p>
          <w:p w14:paraId="0D02B184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D0A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94B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DA28FF" w:rsidRPr="00DC6C24" w14:paraId="4FF3EF03" w14:textId="77777777" w:rsidTr="001B001A">
        <w:trPr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6EF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нормативних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26B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111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1753AE84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044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Варіативні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  <w:tr w:rsidR="00DA28FF" w:rsidRPr="00DC6C24" w14:paraId="1BDCACE7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151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F37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1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C1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DA28FF" w:rsidRPr="00DC6C24" w14:paraId="27AA85A7" w14:textId="77777777" w:rsidTr="001B001A">
        <w:trPr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303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варіативних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3AA" w14:textId="77777777" w:rsidR="00DA28FF" w:rsidRPr="00DA28FF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80C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592531B1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3B8" w14:textId="77777777" w:rsidR="00DA28FF" w:rsidRPr="00DC6C24" w:rsidRDefault="00DA28FF" w:rsidP="00DA28FF">
            <w:pPr>
              <w:numPr>
                <w:ilvl w:val="0"/>
                <w:numId w:val="9"/>
              </w:num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циклу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підготовки</w:t>
            </w:r>
            <w:proofErr w:type="spellEnd"/>
          </w:p>
        </w:tc>
      </w:tr>
      <w:tr w:rsidR="00DA28FF" w:rsidRPr="00DC6C24" w14:paraId="57561DD4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A11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Нормативні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  <w:tr w:rsidR="00DA28FF" w:rsidRPr="00DC6C24" w14:paraId="47769AA1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BF1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29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 та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аудіт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9D1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DA7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353D75F4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FF6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4F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Стратегія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сталого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E2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E5E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1F30DE54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843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4EB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Оптимізація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природокористування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625" w14:textId="77777777" w:rsidR="00DA28FF" w:rsidRPr="00DC6C24" w:rsidRDefault="00DA28FF" w:rsidP="001B001A">
            <w:pPr>
              <w:tabs>
                <w:tab w:val="left" w:pos="542"/>
                <w:tab w:val="center" w:pos="671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DC6C24">
              <w:rPr>
                <w:rFonts w:ascii="Times New Roman" w:hAnsi="Times New Roman"/>
                <w:sz w:val="28"/>
                <w:szCs w:val="28"/>
              </w:rPr>
              <w:t>4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449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05C04234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CC5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A81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Екологічна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стандартизація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сертифікація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802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2D7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DA28FF" w:rsidRPr="00DC6C24" w14:paraId="1FA9FB42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E2D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169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Геоінформаційні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38C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9DB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3912013C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0D3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ПН.06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44A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Військова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B76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35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7874EDAF" w14:textId="77777777" w:rsidTr="001B001A">
        <w:trPr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74D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нормативних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9E9" w14:textId="77777777" w:rsidR="00DA28FF" w:rsidRPr="00DC6C24" w:rsidRDefault="002155B6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75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00DA69DC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96A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Варіативні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навчальні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</w:tr>
      <w:tr w:rsidR="00DA28FF" w:rsidRPr="008D2FC5" w14:paraId="01EBE3B1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1EF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Обирається</w:t>
            </w:r>
            <w:proofErr w:type="spellEnd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одна </w:t>
            </w:r>
            <w:proofErr w:type="spellStart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навчальна</w:t>
            </w:r>
            <w:proofErr w:type="spellEnd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дисципліна</w:t>
            </w:r>
            <w:proofErr w:type="spellEnd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запропонованих</w:t>
            </w:r>
            <w:proofErr w:type="spellEnd"/>
            <w:r w:rsidRPr="00DC6C2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пар</w:t>
            </w:r>
          </w:p>
        </w:tc>
      </w:tr>
      <w:tr w:rsidR="00DA28FF" w:rsidRPr="00DC6C24" w14:paraId="5A9D143D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186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2AC" w14:textId="63A1F4E9" w:rsidR="00DA28FF" w:rsidRPr="00DC6C24" w:rsidRDefault="008D2FC5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Зелені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урбоекосистем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7E07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70C1C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4C8184A" w14:textId="77777777" w:rsidR="00DA28FF" w:rsidRPr="00DC6C24" w:rsidRDefault="00DA28FF" w:rsidP="001B001A">
            <w:pPr>
              <w:tabs>
                <w:tab w:val="left" w:pos="576"/>
                <w:tab w:val="center" w:pos="671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8C8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14C38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DC6C24" w14:paraId="0961F7DE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30C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9DD" w14:textId="2778E51D" w:rsidR="00DA28FF" w:rsidRPr="00DC6C24" w:rsidRDefault="008D2FC5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екосистем</w:t>
            </w:r>
            <w:proofErr w:type="spellEnd"/>
            <w:r w:rsidR="00DA28FF"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958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87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5804B9AF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7B3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C68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50C54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6D6D799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9BD67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841ACC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  <w:tr w:rsidR="00DA28FF" w:rsidRPr="008D2FC5" w14:paraId="19AF6454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38B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495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ризик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використанні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відходів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734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87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3BD03DE2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A16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A7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Екореконструкція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водних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наземних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екосистем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3C6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0D1D8B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14:paraId="2C334247" w14:textId="77777777" w:rsidR="00DA28FF" w:rsidRPr="00DC6C24" w:rsidRDefault="00DA28FF" w:rsidP="001B001A">
            <w:pPr>
              <w:tabs>
                <w:tab w:val="left" w:pos="576"/>
                <w:tab w:val="center" w:pos="671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25D08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537E16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8D2FC5" w14:paraId="7CD22FFD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9C8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FF7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Поновлення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порушених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територій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акваторій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633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03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2CD8BAB5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714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20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Спецкурс «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Оцінка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довкілля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0B51A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6208023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3,5</w:t>
            </w:r>
          </w:p>
          <w:p w14:paraId="27E08274" w14:textId="77777777" w:rsidR="00DA28FF" w:rsidRPr="00DC6C24" w:rsidRDefault="00DA28FF" w:rsidP="001B001A">
            <w:pPr>
              <w:tabs>
                <w:tab w:val="left" w:pos="576"/>
                <w:tab w:val="center" w:pos="671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95768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A9B249E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Екзамен</w:t>
            </w:r>
            <w:proofErr w:type="spellEnd"/>
          </w:p>
        </w:tc>
      </w:tr>
      <w:tr w:rsidR="00DA28FF" w:rsidRPr="00DC6C24" w14:paraId="42C1148D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E98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ПВ.4.0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2B7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оцінка підприємств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AD9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DA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2A57A6A5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4FC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044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Екологічний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проектів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будівництві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8DC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B65B6EE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>4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1827B0EA" w14:textId="77777777" w:rsidR="00DA28FF" w:rsidRPr="00DC6C24" w:rsidRDefault="00DA28FF" w:rsidP="001B001A">
            <w:pPr>
              <w:tabs>
                <w:tab w:val="left" w:pos="576"/>
                <w:tab w:val="center" w:pos="671"/>
              </w:tabs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ABC6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DB7D03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Екзамен</w:t>
            </w:r>
            <w:proofErr w:type="spellEnd"/>
          </w:p>
        </w:tc>
      </w:tr>
      <w:tr w:rsidR="00DA28FF" w:rsidRPr="008D2FC5" w14:paraId="4CB74351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783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ПВ.</w:t>
            </w: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Pr="00DC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90B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uk-UA"/>
              </w:rPr>
              <w:t>Комплексний аналіз екологічної безпеки територій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FF6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899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189F490F" w14:textId="77777777" w:rsidTr="001B001A">
        <w:trPr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D2F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варіативних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дисциплін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6FD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155B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342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A28FF" w:rsidRPr="00DC6C24" w14:paraId="10930D54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320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Практична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підготовка</w:t>
            </w:r>
            <w:proofErr w:type="spellEnd"/>
          </w:p>
        </w:tc>
      </w:tr>
      <w:tr w:rsidR="00DA28FF" w:rsidRPr="00DC6C24" w14:paraId="488C634E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16A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30C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Виробнича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C5E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97A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DA28FF" w:rsidRPr="00DC6C24" w14:paraId="23EB1FC2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3D6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40B" w14:textId="77777777" w:rsidR="00DA28FF" w:rsidRPr="00DC6C24" w:rsidRDefault="002155B6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Переддипломно-виробнича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28FF"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1AB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563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Залік</w:t>
            </w:r>
            <w:proofErr w:type="spellEnd"/>
          </w:p>
        </w:tc>
      </w:tr>
      <w:tr w:rsidR="00DA28FF" w:rsidRPr="00DC6C24" w14:paraId="18819A26" w14:textId="77777777" w:rsidTr="001B001A">
        <w:trPr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252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Атестація</w:t>
            </w:r>
            <w:proofErr w:type="spellEnd"/>
          </w:p>
        </w:tc>
      </w:tr>
      <w:tr w:rsidR="00DA28FF" w:rsidRPr="00DC6C24" w14:paraId="6EDF30C3" w14:textId="77777777" w:rsidTr="001B001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CC9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1B7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E8CF306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кваліфікаційної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A34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155B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6FF" w14:textId="77777777" w:rsidR="00DA28FF" w:rsidRPr="00DC6C24" w:rsidRDefault="00DA28FF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Публічний</w:t>
            </w:r>
            <w:proofErr w:type="spellEnd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захист</w:t>
            </w:r>
            <w:proofErr w:type="spellEnd"/>
          </w:p>
        </w:tc>
      </w:tr>
      <w:tr w:rsidR="00DA28FF" w:rsidRPr="00DC6C24" w14:paraId="2445DBAA" w14:textId="77777777" w:rsidTr="001B001A">
        <w:trPr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7AA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6C24">
              <w:rPr>
                <w:rFonts w:ascii="Times New Roman" w:hAnsi="Times New Roman"/>
                <w:sz w:val="28"/>
                <w:szCs w:val="28"/>
                <w:lang w:val="ru-RU"/>
              </w:rPr>
              <w:t>ЗАГАЛЬНИЙ ОБСЯГ ОСВІТНЬО-НАУКОВОЇ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ABF" w14:textId="77777777" w:rsidR="00DA28FF" w:rsidRPr="00DC6C24" w:rsidRDefault="002155B6" w:rsidP="001B001A">
            <w:pPr>
              <w:spacing w:before="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EBF" w14:textId="77777777" w:rsidR="00DA28FF" w:rsidRPr="00DC6C24" w:rsidRDefault="00DA28FF" w:rsidP="001B001A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A90BD44" w14:textId="7E55DE83" w:rsidR="00E74A7E" w:rsidRPr="007F2944" w:rsidRDefault="00E74A7E" w:rsidP="00A7618F">
      <w:pPr>
        <w:spacing w:before="6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F2944">
        <w:rPr>
          <w:rFonts w:ascii="Times New Roman" w:hAnsi="Times New Roman"/>
          <w:sz w:val="28"/>
          <w:szCs w:val="28"/>
          <w:lang w:val="ru-RU"/>
        </w:rPr>
        <w:t>*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Навчальн</w:t>
      </w:r>
      <w:r w:rsidR="00A7618F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дисциплін</w:t>
      </w:r>
      <w:r w:rsidR="00A7618F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обираються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здобувачем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вищої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у порядку,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визначеному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Положенням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про порядок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4"/>
          <w:szCs w:val="24"/>
          <w:lang w:val="ru-RU"/>
        </w:rPr>
        <w:t>дисциплін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здоувачами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вищої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7F2944">
        <w:rPr>
          <w:rFonts w:ascii="Times New Roman" w:hAnsi="Times New Roman"/>
          <w:sz w:val="24"/>
          <w:szCs w:val="24"/>
          <w:lang w:val="ru-RU"/>
        </w:rPr>
        <w:t>.</w:t>
      </w:r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DB99965" w14:textId="77777777" w:rsidR="00E74A7E" w:rsidRPr="007F2944" w:rsidRDefault="00E74A7E" w:rsidP="00A7618F">
      <w:pPr>
        <w:spacing w:before="6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3E7A4E" w14:textId="77777777" w:rsidR="00E74A7E" w:rsidRPr="007F2944" w:rsidRDefault="00E74A7E" w:rsidP="00A7618F">
      <w:pPr>
        <w:spacing w:before="6"/>
        <w:ind w:right="-1" w:firstLine="57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Здобувач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право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обирати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магістра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, за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підготовка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академії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запропонованих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освітньою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варіативних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циклу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у порядку,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визначеному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про порядок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F2944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здобувачами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7F2944">
        <w:rPr>
          <w:rFonts w:ascii="Times New Roman" w:hAnsi="Times New Roman"/>
          <w:sz w:val="28"/>
          <w:szCs w:val="28"/>
          <w:lang w:val="ru-RU"/>
        </w:rPr>
        <w:t>.</w:t>
      </w:r>
    </w:p>
    <w:p w14:paraId="3BE6C82B" w14:textId="3F463057" w:rsidR="00BE11AD" w:rsidRDefault="00BE11AD" w:rsidP="00BE11AD">
      <w:pPr>
        <w:spacing w:before="1"/>
        <w:rPr>
          <w:rFonts w:ascii="Times New Roman" w:hAnsi="Times New Roman"/>
          <w:b/>
          <w:sz w:val="28"/>
          <w:szCs w:val="28"/>
          <w:lang w:val="ru-RU"/>
        </w:rPr>
      </w:pPr>
    </w:p>
    <w:p w14:paraId="2D89263D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52DAFF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D98FE38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99D3CB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539A191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B304DF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4E7819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1DE32AA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F8F65F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CEFD1E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3B93475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9D6E2A7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6F4D83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23493B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D23AECE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40A02C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A5C65D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3812E5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371FC94" w14:textId="77777777" w:rsidR="00701B5B" w:rsidRDefault="00701B5B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F99FE8D" w14:textId="7B39CCC8" w:rsidR="00BE11AD" w:rsidRDefault="00F07E29" w:rsidP="00BE11AD">
      <w:pPr>
        <w:spacing w:before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E29">
        <w:rPr>
          <w:rFonts w:ascii="Times New Roman" w:hAnsi="Times New Roman"/>
          <w:b/>
          <w:sz w:val="28"/>
          <w:szCs w:val="28"/>
          <w:lang w:val="ru-RU"/>
        </w:rPr>
        <w:lastRenderedPageBreak/>
        <w:t>8.2. Структурно-</w:t>
      </w:r>
      <w:proofErr w:type="spellStart"/>
      <w:r w:rsidRPr="00F07E29">
        <w:rPr>
          <w:rFonts w:ascii="Times New Roman" w:hAnsi="Times New Roman"/>
          <w:b/>
          <w:sz w:val="28"/>
          <w:szCs w:val="28"/>
          <w:lang w:val="ru-RU"/>
        </w:rPr>
        <w:t>логічна</w:t>
      </w:r>
      <w:proofErr w:type="spellEnd"/>
      <w:r w:rsidRPr="00F07E29">
        <w:rPr>
          <w:rFonts w:ascii="Times New Roman" w:hAnsi="Times New Roman"/>
          <w:b/>
          <w:sz w:val="28"/>
          <w:szCs w:val="28"/>
          <w:lang w:val="ru-RU"/>
        </w:rPr>
        <w:t xml:space="preserve"> схема </w:t>
      </w:r>
      <w:proofErr w:type="spellStart"/>
      <w:r w:rsidRPr="00F07E29">
        <w:rPr>
          <w:rFonts w:ascii="Times New Roman" w:hAnsi="Times New Roman"/>
          <w:b/>
          <w:sz w:val="28"/>
          <w:szCs w:val="28"/>
          <w:lang w:val="ru-RU"/>
        </w:rPr>
        <w:t>освітньо-наукової</w:t>
      </w:r>
      <w:proofErr w:type="spellEnd"/>
      <w:r w:rsidRPr="00F07E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07E29">
        <w:rPr>
          <w:rFonts w:ascii="Times New Roman" w:hAnsi="Times New Roman"/>
          <w:b/>
          <w:sz w:val="28"/>
          <w:szCs w:val="28"/>
          <w:lang w:val="ru-RU"/>
        </w:rPr>
        <w:t>програми</w:t>
      </w:r>
      <w:proofErr w:type="spellEnd"/>
    </w:p>
    <w:p w14:paraId="02320A58" w14:textId="77777777" w:rsidR="00BE11AD" w:rsidRPr="00E74F8C" w:rsidRDefault="00BE11AD" w:rsidP="00BE11AD">
      <w:pPr>
        <w:spacing w:before="1"/>
        <w:jc w:val="center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14:paraId="54C38AFD" w14:textId="36F3C7B6" w:rsidR="00F07E29" w:rsidRDefault="00296A33" w:rsidP="00BE11AD">
      <w:pPr>
        <w:spacing w:before="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sz w:val="26"/>
          <w:szCs w:val="26"/>
          <w:lang w:val="ru-RU"/>
        </w:rPr>
        <w:drawing>
          <wp:inline distT="0" distB="0" distL="0" distR="0" wp14:anchorId="15C6374B" wp14:editId="139785C6">
            <wp:extent cx="5848350" cy="5343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48B1" w14:textId="77777777" w:rsidR="007D38F5" w:rsidRDefault="007D38F5" w:rsidP="001D5BD9">
      <w:pPr>
        <w:pStyle w:val="a5"/>
        <w:spacing w:line="322" w:lineRule="exact"/>
        <w:ind w:left="0"/>
        <w:jc w:val="center"/>
        <w:rPr>
          <w:b/>
          <w:spacing w:val="-1"/>
          <w:lang w:val="ru-RU"/>
        </w:rPr>
      </w:pPr>
    </w:p>
    <w:p w14:paraId="6CEE7673" w14:textId="77777777" w:rsidR="003A2770" w:rsidRDefault="003A2770" w:rsidP="001D5BD9">
      <w:pPr>
        <w:pStyle w:val="a5"/>
        <w:spacing w:line="322" w:lineRule="exact"/>
        <w:ind w:left="0"/>
        <w:jc w:val="center"/>
        <w:rPr>
          <w:b/>
          <w:spacing w:val="-1"/>
          <w:lang w:val="ru-RU"/>
        </w:rPr>
      </w:pPr>
    </w:p>
    <w:p w14:paraId="507A90A6" w14:textId="2584A659" w:rsidR="00BE11AD" w:rsidRDefault="00BE11AD" w:rsidP="001D5BD9">
      <w:pPr>
        <w:pStyle w:val="a5"/>
        <w:spacing w:line="322" w:lineRule="exact"/>
        <w:ind w:left="0"/>
        <w:jc w:val="center"/>
        <w:rPr>
          <w:b/>
          <w:spacing w:val="-1"/>
          <w:lang w:val="uk-UA"/>
        </w:rPr>
      </w:pPr>
      <w:proofErr w:type="spellStart"/>
      <w:r w:rsidRPr="00BE11AD">
        <w:rPr>
          <w:b/>
          <w:spacing w:val="-1"/>
          <w:lang w:val="ru-RU"/>
        </w:rPr>
        <w:t>Матриця</w:t>
      </w:r>
      <w:proofErr w:type="spellEnd"/>
      <w:r w:rsidRPr="00BE11AD">
        <w:rPr>
          <w:b/>
          <w:lang w:val="ru-RU"/>
        </w:rPr>
        <w:t xml:space="preserve"> </w:t>
      </w:r>
      <w:proofErr w:type="spellStart"/>
      <w:r w:rsidRPr="00BE11AD">
        <w:rPr>
          <w:b/>
          <w:spacing w:val="-1"/>
          <w:lang w:val="ru-RU"/>
        </w:rPr>
        <w:t>відповідності</w:t>
      </w:r>
      <w:proofErr w:type="spellEnd"/>
      <w:r w:rsidRPr="00BE11AD">
        <w:rPr>
          <w:b/>
          <w:spacing w:val="2"/>
          <w:lang w:val="ru-RU"/>
        </w:rPr>
        <w:t xml:space="preserve"> </w:t>
      </w:r>
      <w:proofErr w:type="spellStart"/>
      <w:r w:rsidRPr="00BE11AD">
        <w:rPr>
          <w:b/>
          <w:spacing w:val="-1"/>
          <w:lang w:val="ru-RU"/>
        </w:rPr>
        <w:t>визначених</w:t>
      </w:r>
      <w:proofErr w:type="spellEnd"/>
      <w:r w:rsidRPr="00BE11AD">
        <w:rPr>
          <w:b/>
          <w:spacing w:val="1"/>
          <w:lang w:val="ru-RU"/>
        </w:rPr>
        <w:t xml:space="preserve"> </w:t>
      </w:r>
      <w:proofErr w:type="spellStart"/>
      <w:r w:rsidRPr="00BE11AD">
        <w:rPr>
          <w:b/>
          <w:spacing w:val="-1"/>
          <w:lang w:val="ru-RU"/>
        </w:rPr>
        <w:t>освітньою</w:t>
      </w:r>
      <w:proofErr w:type="spellEnd"/>
      <w:r w:rsidRPr="00BE11AD">
        <w:rPr>
          <w:b/>
          <w:spacing w:val="-1"/>
          <w:lang w:val="ru-RU"/>
        </w:rPr>
        <w:t xml:space="preserve"> </w:t>
      </w:r>
      <w:proofErr w:type="spellStart"/>
      <w:r w:rsidRPr="00BE11AD">
        <w:rPr>
          <w:b/>
          <w:spacing w:val="-1"/>
          <w:lang w:val="ru-RU"/>
        </w:rPr>
        <w:t>програмою</w:t>
      </w:r>
      <w:proofErr w:type="spellEnd"/>
      <w:r w:rsidRPr="00BE11AD">
        <w:rPr>
          <w:b/>
          <w:spacing w:val="-1"/>
          <w:lang w:val="ru-RU"/>
        </w:rPr>
        <w:t xml:space="preserve"> </w:t>
      </w:r>
      <w:r w:rsidRPr="00BE11AD">
        <w:rPr>
          <w:b/>
          <w:spacing w:val="1"/>
          <w:lang w:val="ru-RU"/>
        </w:rPr>
        <w:t xml:space="preserve"> </w:t>
      </w:r>
      <w:proofErr w:type="spellStart"/>
      <w:r w:rsidRPr="003B36CE">
        <w:rPr>
          <w:b/>
          <w:spacing w:val="-1"/>
          <w:lang w:val="uk-UA"/>
        </w:rPr>
        <w:t>компетентностей</w:t>
      </w:r>
      <w:proofErr w:type="spellEnd"/>
      <w:r w:rsidRPr="003B36CE">
        <w:rPr>
          <w:b/>
          <w:spacing w:val="-1"/>
          <w:lang w:val="uk-UA"/>
        </w:rPr>
        <w:t xml:space="preserve"> дескрипторам НРК</w:t>
      </w:r>
    </w:p>
    <w:p w14:paraId="090C2280" w14:textId="77777777" w:rsidR="00BE11AD" w:rsidRPr="003B36CE" w:rsidRDefault="00BE11AD" w:rsidP="00BE11AD">
      <w:pPr>
        <w:pStyle w:val="a5"/>
        <w:spacing w:line="322" w:lineRule="exact"/>
        <w:ind w:left="1481"/>
        <w:jc w:val="center"/>
        <w:rPr>
          <w:b/>
          <w:spacing w:val="-1"/>
          <w:lang w:val="uk-UA"/>
        </w:rPr>
      </w:pPr>
    </w:p>
    <w:tbl>
      <w:tblPr>
        <w:tblW w:w="89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1285"/>
        <w:gridCol w:w="1304"/>
        <w:gridCol w:w="1688"/>
        <w:gridCol w:w="2200"/>
      </w:tblGrid>
      <w:tr w:rsidR="00BE11AD" w:rsidRPr="00C469BF" w14:paraId="58CF080E" w14:textId="77777777" w:rsidTr="008E23A9">
        <w:trPr>
          <w:trHeight w:hRule="exact" w:val="974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3515" w14:textId="77777777" w:rsidR="00BE11AD" w:rsidRPr="00C469BF" w:rsidRDefault="00BE11AD" w:rsidP="008E23A9">
            <w:pPr>
              <w:pStyle w:val="TableParagraph"/>
              <w:spacing w:line="322" w:lineRule="exact"/>
              <w:ind w:left="205" w:right="208"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Класифікація</w:t>
            </w:r>
            <w:proofErr w:type="spellEnd"/>
            <w:r w:rsidRPr="00C469BF">
              <w:rPr>
                <w:rFonts w:ascii="Times New Roman" w:hAnsi="Times New Roman"/>
                <w:b/>
                <w:spacing w:val="25"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компетентностей</w:t>
            </w:r>
            <w:proofErr w:type="spellEnd"/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за</w:t>
            </w:r>
            <w:proofErr w:type="spellEnd"/>
            <w:r w:rsidRPr="00C469BF">
              <w:rPr>
                <w:rFonts w:ascii="Times New Roman" w:hAnsi="Times New Roman"/>
                <w:b/>
                <w:spacing w:val="29"/>
                <w:sz w:val="26"/>
                <w:szCs w:val="26"/>
              </w:rPr>
              <w:t xml:space="preserve"> </w:t>
            </w:r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НРК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364" w14:textId="77777777" w:rsidR="00BE11AD" w:rsidRPr="00C469BF" w:rsidRDefault="00BE11AD" w:rsidP="008E23A9">
            <w:pPr>
              <w:pStyle w:val="TableParagraph"/>
              <w:spacing w:line="319" w:lineRule="exact"/>
              <w:ind w:left="21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Знання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839" w14:textId="77777777" w:rsidR="00BE11AD" w:rsidRPr="00C469BF" w:rsidRDefault="00BE11AD" w:rsidP="008E23A9">
            <w:pPr>
              <w:pStyle w:val="TableParagraph"/>
              <w:spacing w:line="319" w:lineRule="exact"/>
              <w:ind w:left="2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Уміння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E4D5" w14:textId="77777777" w:rsidR="00BE11AD" w:rsidRPr="00C469BF" w:rsidRDefault="00BE11AD" w:rsidP="008E23A9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Комунікація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75DA" w14:textId="77777777" w:rsidR="00BE11AD" w:rsidRPr="00C469BF" w:rsidRDefault="00BE11AD" w:rsidP="008E23A9">
            <w:pPr>
              <w:pStyle w:val="TableParagraph"/>
              <w:spacing w:line="322" w:lineRule="exact"/>
              <w:ind w:left="102" w:right="98" w:firstLine="21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Автономія</w:t>
            </w:r>
            <w:proofErr w:type="spellEnd"/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та</w:t>
            </w:r>
            <w:proofErr w:type="spellEnd"/>
            <w:r w:rsidRPr="00C469BF">
              <w:rPr>
                <w:rFonts w:ascii="Times New Roman" w:hAnsi="Times New Roman"/>
                <w:b/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відповідальність</w:t>
            </w:r>
            <w:proofErr w:type="spellEnd"/>
          </w:p>
        </w:tc>
      </w:tr>
      <w:tr w:rsidR="00BE11AD" w:rsidRPr="00C469BF" w14:paraId="36F919FD" w14:textId="77777777" w:rsidTr="008E23A9">
        <w:trPr>
          <w:trHeight w:hRule="exact" w:val="334"/>
          <w:jc w:val="center"/>
        </w:trPr>
        <w:tc>
          <w:tcPr>
            <w:tcW w:w="8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F574" w14:textId="77777777" w:rsidR="00BE11AD" w:rsidRPr="00C469BF" w:rsidRDefault="00BE11AD" w:rsidP="008E23A9">
            <w:pPr>
              <w:pStyle w:val="TableParagraph"/>
              <w:spacing w:line="319" w:lineRule="exact"/>
              <w:ind w:left="81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Загальні</w:t>
            </w:r>
            <w:proofErr w:type="spellEnd"/>
            <w:r w:rsidRPr="00C469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компетентності</w:t>
            </w:r>
            <w:proofErr w:type="spellEnd"/>
          </w:p>
        </w:tc>
      </w:tr>
      <w:tr w:rsidR="00BE11AD" w:rsidRPr="00C469BF" w14:paraId="374264A0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6D741" w14:textId="77777777" w:rsidR="00BE11AD" w:rsidRPr="00377518" w:rsidRDefault="00BE11AD" w:rsidP="008E23A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C9202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5A35D0" w14:textId="77777777" w:rsidR="00BE11AD" w:rsidRPr="00111F10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F334B" w14:textId="77777777" w:rsidR="00BE11AD" w:rsidRPr="00C469BF" w:rsidRDefault="00BE11AD" w:rsidP="008E2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FB011" w14:textId="77777777" w:rsidR="00BE11AD" w:rsidRPr="00111F10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1AD" w:rsidRPr="00C469BF" w14:paraId="065976A6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B2FE9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9B2B1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92137" w14:textId="77777777" w:rsidR="00BE11AD" w:rsidRPr="00111F10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C30FF" w14:textId="77777777" w:rsidR="00BE11AD" w:rsidRPr="00111F10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05D55" w14:textId="77777777" w:rsidR="00BE11AD" w:rsidRPr="00111F10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E11AD" w:rsidRPr="00C469BF" w14:paraId="61B8907A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97FF1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E1EE3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3B83E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FEAD4" w14:textId="77777777" w:rsidR="00BE11AD" w:rsidRPr="00C469BF" w:rsidRDefault="00BE11AD" w:rsidP="008E2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0ABB8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E11AD" w:rsidRPr="00C469BF" w14:paraId="0F37EC25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B81F9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5E548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9BB00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7A4B0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5A92C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E11AD" w:rsidRPr="00C469BF" w14:paraId="5C60976F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AF97E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23D7F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E3289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5A649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9034D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1AD" w:rsidRPr="00C469BF" w14:paraId="7C8A4DBC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E5DE9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56C4A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83903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FFD23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EE16A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11AD" w:rsidRPr="00C469BF" w14:paraId="5A8E2BD3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52845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76CC62" w14:textId="77777777" w:rsidR="00BE11AD" w:rsidRPr="00C469BF" w:rsidRDefault="00BE11AD" w:rsidP="008E23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BCC55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A8EC1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34C97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E11AD" w:rsidRPr="00C469BF" w14:paraId="2D798B30" w14:textId="77777777" w:rsidTr="008E23A9">
        <w:trPr>
          <w:trHeight w:hRule="exact" w:val="325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417DE" w14:textId="77777777" w:rsidR="00BE11AD" w:rsidRPr="00377518" w:rsidRDefault="00BE11AD" w:rsidP="008E23A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ЗК</w:t>
            </w:r>
            <w:r w:rsidRPr="0037751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46DCD" w14:textId="77777777" w:rsidR="00BE11AD" w:rsidRPr="009540AE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51642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B213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36368" w14:textId="77777777" w:rsidR="00BE11AD" w:rsidRPr="00C67E26" w:rsidRDefault="00BE11AD" w:rsidP="008E23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</w:t>
            </w:r>
          </w:p>
        </w:tc>
      </w:tr>
      <w:tr w:rsidR="00BE11AD" w:rsidRPr="00C469BF" w14:paraId="0CC73D3B" w14:textId="77777777" w:rsidTr="008E23A9">
        <w:trPr>
          <w:trHeight w:hRule="exact" w:val="331"/>
          <w:jc w:val="center"/>
        </w:trPr>
        <w:tc>
          <w:tcPr>
            <w:tcW w:w="8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466" w14:textId="71B8AD33" w:rsidR="00BE11AD" w:rsidRPr="00C469BF" w:rsidRDefault="00BE11AD" w:rsidP="00E74F8C">
            <w:pPr>
              <w:pStyle w:val="TableParagraph"/>
              <w:spacing w:line="319" w:lineRule="exact"/>
              <w:ind w:left="8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lastRenderedPageBreak/>
              <w:t>Спеціальні</w:t>
            </w:r>
            <w:proofErr w:type="spellEnd"/>
            <w:r w:rsidRPr="00C469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(</w:t>
            </w:r>
            <w:proofErr w:type="spellStart"/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фахові</w:t>
            </w:r>
            <w:proofErr w:type="spellEnd"/>
            <w:r w:rsidRPr="00C469BF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)</w:t>
            </w:r>
            <w:r w:rsidRPr="00C469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69BF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компетентності</w:t>
            </w:r>
            <w:proofErr w:type="spellEnd"/>
          </w:p>
        </w:tc>
      </w:tr>
      <w:tr w:rsidR="00BE11AD" w:rsidRPr="00C469BF" w14:paraId="206730B0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18C" w14:textId="77777777" w:rsidR="00BE11AD" w:rsidRPr="00B352BD" w:rsidRDefault="00BE11AD" w:rsidP="008E23A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BC7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BEA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CC0E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0C13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6E4BDEC4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861D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>СК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C686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12A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45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3F8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785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444F6E27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034E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>СК 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BC27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E8B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1AB7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35D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088A42C7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A011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>СК 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741C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1809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E25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1938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45960D03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8012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>СК 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F9B8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71E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E341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3F02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014F4E84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0B67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>СК 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3B2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CC3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80E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1F0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3B09D7EF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C7C3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7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6B52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1D0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45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4CE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4E2C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35351CE0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F86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8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2709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5650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45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374A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861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0F5BD0C8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9CD5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9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0F4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7DB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45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A6E1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C59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3ED29EA2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217" w14:textId="77777777" w:rsidR="00BE11AD" w:rsidRPr="00B352BD" w:rsidRDefault="00BE11AD" w:rsidP="008E23A9">
            <w:pPr>
              <w:jc w:val="center"/>
              <w:rPr>
                <w:sz w:val="26"/>
                <w:szCs w:val="26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10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875A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7039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4645"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D17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5903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4645"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130B31B2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7ED3" w14:textId="77777777" w:rsidR="00BE11AD" w:rsidRPr="00B352BD" w:rsidRDefault="00BE11AD" w:rsidP="008E23A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11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338E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C54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FC5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675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E11AD" w:rsidRPr="00C469BF" w14:paraId="045FC3A0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2F50" w14:textId="77777777" w:rsidR="00BE11AD" w:rsidRPr="00B352BD" w:rsidRDefault="00BE11AD" w:rsidP="008E23A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12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C01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90F8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330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ACB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</w:tr>
      <w:tr w:rsidR="00BE11AD" w:rsidRPr="00C469BF" w14:paraId="696F2A7F" w14:textId="77777777" w:rsidTr="008E23A9">
        <w:trPr>
          <w:trHeight w:hRule="exact" w:val="331"/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53D" w14:textId="77777777" w:rsidR="00BE11AD" w:rsidRPr="00B352BD" w:rsidRDefault="00BE11AD" w:rsidP="008E23A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52B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 13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FA1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E63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E699" w14:textId="77777777" w:rsidR="00BE11AD" w:rsidRPr="000E4645" w:rsidRDefault="00BE11AD" w:rsidP="008E23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2FD" w14:textId="77777777" w:rsidR="00BE11AD" w:rsidRPr="000E4645" w:rsidRDefault="00BE11AD" w:rsidP="008E23A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68BE38E1" w14:textId="77777777" w:rsidR="00BE11AD" w:rsidRDefault="00BE11AD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07BFF9" w14:textId="77777777" w:rsidR="007D38F5" w:rsidRDefault="007D38F5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38A80E" w14:textId="001A2A10" w:rsidR="00BE11AD" w:rsidRPr="003B36CE" w:rsidRDefault="00BE11AD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36CE">
        <w:rPr>
          <w:rFonts w:ascii="Times New Roman" w:hAnsi="Times New Roman"/>
          <w:b/>
          <w:sz w:val="28"/>
          <w:szCs w:val="28"/>
          <w:lang w:val="uk-UA"/>
        </w:rPr>
        <w:t>Матриця відповідності компонент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3B36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B36CE">
        <w:rPr>
          <w:rFonts w:ascii="Times New Roman" w:hAnsi="Times New Roman"/>
          <w:b/>
          <w:sz w:val="28"/>
          <w:szCs w:val="28"/>
          <w:lang w:val="ru-RU"/>
        </w:rPr>
        <w:t>освітньо</w:t>
      </w:r>
      <w:proofErr w:type="spellEnd"/>
      <w:r w:rsidRPr="003B36CE">
        <w:rPr>
          <w:rFonts w:ascii="Times New Roman" w:hAnsi="Times New Roman"/>
          <w:b/>
          <w:sz w:val="28"/>
          <w:szCs w:val="28"/>
          <w:lang w:val="uk-UA"/>
        </w:rPr>
        <w:t xml:space="preserve">ї програми </w:t>
      </w:r>
    </w:p>
    <w:p w14:paraId="4993FBC0" w14:textId="77777777" w:rsidR="00BE11AD" w:rsidRDefault="00BE11AD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36CE">
        <w:rPr>
          <w:rFonts w:ascii="Times New Roman" w:hAnsi="Times New Roman"/>
          <w:b/>
          <w:sz w:val="28"/>
          <w:szCs w:val="28"/>
          <w:lang w:val="uk-UA"/>
        </w:rPr>
        <w:t xml:space="preserve">програмним </w:t>
      </w:r>
      <w:proofErr w:type="spellStart"/>
      <w:r w:rsidRPr="003B36CE">
        <w:rPr>
          <w:rFonts w:ascii="Times New Roman" w:hAnsi="Times New Roman"/>
          <w:b/>
          <w:sz w:val="28"/>
          <w:szCs w:val="28"/>
          <w:lang w:val="uk-UA"/>
        </w:rPr>
        <w:t>компетентностям</w:t>
      </w:r>
      <w:proofErr w:type="spellEnd"/>
      <w:r w:rsidRPr="003B36CE">
        <w:rPr>
          <w:rFonts w:ascii="Times New Roman" w:hAnsi="Times New Roman"/>
          <w:b/>
          <w:sz w:val="28"/>
          <w:szCs w:val="28"/>
          <w:lang w:val="uk-UA"/>
        </w:rPr>
        <w:t xml:space="preserve"> та результатам навчання </w:t>
      </w:r>
    </w:p>
    <w:p w14:paraId="4D2DC659" w14:textId="77777777" w:rsidR="001D5BD9" w:rsidRDefault="001D5BD9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350"/>
        <w:gridCol w:w="1070"/>
        <w:gridCol w:w="1418"/>
        <w:gridCol w:w="1559"/>
        <w:gridCol w:w="2075"/>
      </w:tblGrid>
      <w:tr w:rsidR="00836862" w:rsidRPr="00E162AE" w14:paraId="24420E3F" w14:textId="77777777" w:rsidTr="001B001A">
        <w:trPr>
          <w:jc w:val="center"/>
        </w:trPr>
        <w:tc>
          <w:tcPr>
            <w:tcW w:w="1122" w:type="dxa"/>
            <w:vMerge w:val="restart"/>
            <w:shd w:val="clear" w:color="auto" w:fill="FFFFFF"/>
          </w:tcPr>
          <w:p w14:paraId="701F16C0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Шифр </w:t>
            </w: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компо-ненти</w:t>
            </w:r>
            <w:proofErr w:type="spellEnd"/>
          </w:p>
        </w:tc>
        <w:tc>
          <w:tcPr>
            <w:tcW w:w="2350" w:type="dxa"/>
            <w:vMerge w:val="restart"/>
            <w:shd w:val="clear" w:color="auto" w:fill="FFFFFF"/>
          </w:tcPr>
          <w:p w14:paraId="73B8BC75" w14:textId="77777777" w:rsidR="00836862" w:rsidRPr="00E162AE" w:rsidRDefault="00836862" w:rsidP="001B001A">
            <w:pPr>
              <w:ind w:left="136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Компоненти </w:t>
            </w: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освітньо</w:t>
            </w:r>
            <w:proofErr w:type="spellEnd"/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-наукової програми</w:t>
            </w:r>
          </w:p>
        </w:tc>
        <w:tc>
          <w:tcPr>
            <w:tcW w:w="4047" w:type="dxa"/>
            <w:gridSpan w:val="3"/>
            <w:shd w:val="clear" w:color="auto" w:fill="FFFFFF"/>
          </w:tcPr>
          <w:p w14:paraId="1122C653" w14:textId="77777777" w:rsidR="00836862" w:rsidRPr="00E162AE" w:rsidRDefault="00836862" w:rsidP="001B001A">
            <w:pPr>
              <w:ind w:firstLine="5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>Компетентності</w:t>
            </w:r>
            <w:proofErr w:type="spellEnd"/>
          </w:p>
        </w:tc>
        <w:tc>
          <w:tcPr>
            <w:tcW w:w="2075" w:type="dxa"/>
            <w:vMerge w:val="restart"/>
            <w:shd w:val="clear" w:color="auto" w:fill="FFFFFF"/>
          </w:tcPr>
          <w:p w14:paraId="7E1F0E54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Результати</w:t>
            </w:r>
          </w:p>
          <w:p w14:paraId="0875A4DB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 xml:space="preserve"> навчання</w:t>
            </w:r>
          </w:p>
        </w:tc>
      </w:tr>
      <w:tr w:rsidR="00836862" w:rsidRPr="00E162AE" w14:paraId="75C4BD37" w14:textId="77777777" w:rsidTr="001B001A">
        <w:trPr>
          <w:trHeight w:val="998"/>
          <w:jc w:val="center"/>
        </w:trPr>
        <w:tc>
          <w:tcPr>
            <w:tcW w:w="1122" w:type="dxa"/>
            <w:vMerge/>
            <w:shd w:val="clear" w:color="auto" w:fill="FFFFFF"/>
          </w:tcPr>
          <w:p w14:paraId="15295291" w14:textId="77777777" w:rsidR="00836862" w:rsidRPr="00E162AE" w:rsidRDefault="00836862" w:rsidP="00836862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136"/>
              </w:tabs>
              <w:spacing w:line="264" w:lineRule="auto"/>
              <w:ind w:left="136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50" w:type="dxa"/>
            <w:vMerge/>
            <w:shd w:val="clear" w:color="auto" w:fill="FFFFFF"/>
          </w:tcPr>
          <w:p w14:paraId="6D5149AF" w14:textId="77777777" w:rsidR="00836862" w:rsidRPr="00E162AE" w:rsidRDefault="00836862" w:rsidP="00836862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136"/>
              </w:tabs>
              <w:spacing w:line="264" w:lineRule="auto"/>
              <w:ind w:left="136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70" w:type="dxa"/>
            <w:shd w:val="clear" w:color="auto" w:fill="FFFFFF"/>
          </w:tcPr>
          <w:p w14:paraId="6284A393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>Інтег-ральна</w:t>
            </w:r>
            <w:proofErr w:type="spellEnd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158438EA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>Загальні</w:t>
            </w:r>
            <w:proofErr w:type="spellEnd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0C881BD0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>Спеціальні</w:t>
            </w:r>
            <w:proofErr w:type="spellEnd"/>
            <w:r w:rsidRPr="00E162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075" w:type="dxa"/>
            <w:vMerge/>
            <w:shd w:val="clear" w:color="auto" w:fill="FFFFFF"/>
          </w:tcPr>
          <w:p w14:paraId="5C9FB3E2" w14:textId="77777777" w:rsidR="00836862" w:rsidRPr="00E162AE" w:rsidRDefault="00836862" w:rsidP="001B001A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836862" w:rsidRPr="00E162AE" w14:paraId="50C1E1AF" w14:textId="77777777" w:rsidTr="001B001A">
        <w:trPr>
          <w:jc w:val="center"/>
        </w:trPr>
        <w:tc>
          <w:tcPr>
            <w:tcW w:w="9594" w:type="dxa"/>
            <w:gridSpan w:val="6"/>
            <w:shd w:val="clear" w:color="auto" w:fill="FFFFFF"/>
          </w:tcPr>
          <w:p w14:paraId="179BD833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Нормативні навчальні дисципліни</w:t>
            </w:r>
          </w:p>
        </w:tc>
      </w:tr>
      <w:tr w:rsidR="00836862" w:rsidRPr="008D2FC5" w14:paraId="24F9F658" w14:textId="77777777" w:rsidTr="001B001A">
        <w:trPr>
          <w:jc w:val="center"/>
        </w:trPr>
        <w:tc>
          <w:tcPr>
            <w:tcW w:w="1122" w:type="dxa"/>
            <w:shd w:val="clear" w:color="auto" w:fill="FFFFFF"/>
          </w:tcPr>
          <w:p w14:paraId="38FBE984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ЗН.01</w:t>
            </w:r>
          </w:p>
        </w:tc>
        <w:tc>
          <w:tcPr>
            <w:tcW w:w="2350" w:type="dxa"/>
            <w:shd w:val="clear" w:color="auto" w:fill="FFFFFF"/>
          </w:tcPr>
          <w:p w14:paraId="333A38DB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Наукова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іноземна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мова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5BA40379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E261199" w14:textId="77777777" w:rsidR="00836862" w:rsidRPr="00E162AE" w:rsidRDefault="00836862" w:rsidP="001B001A">
            <w:pPr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ЗК5</w:t>
            </w:r>
          </w:p>
        </w:tc>
        <w:tc>
          <w:tcPr>
            <w:tcW w:w="1559" w:type="dxa"/>
            <w:shd w:val="clear" w:color="auto" w:fill="auto"/>
          </w:tcPr>
          <w:p w14:paraId="557DEFD9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СК2, СК5</w:t>
            </w:r>
          </w:p>
        </w:tc>
        <w:tc>
          <w:tcPr>
            <w:tcW w:w="2075" w:type="dxa"/>
          </w:tcPr>
          <w:p w14:paraId="5B674CCB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ПР1, ПР4, ПР5, ПР7, ПР8, ПР10-ПР17</w:t>
            </w:r>
          </w:p>
        </w:tc>
      </w:tr>
      <w:tr w:rsidR="00836862" w:rsidRPr="008D2FC5" w14:paraId="0803146A" w14:textId="77777777" w:rsidTr="001B001A">
        <w:trPr>
          <w:trHeight w:val="36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4558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FD5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Екологічний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менеджмент та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аудіт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9BB2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DD60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59F4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СК4, 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AAE" w14:textId="77895499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ПР1-ПР3, ПР5, ПР6, ПР8, ПР10-ПР20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, </w:t>
            </w:r>
            <w:r w:rsidR="007D38F5"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3D980F37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2D9C1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CA9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Стратегія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сталого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розвитку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8223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4CC8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8D37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СК1, СК4</w:t>
            </w:r>
          </w:p>
          <w:p w14:paraId="38E65AC9" w14:textId="77777777" w:rsidR="00836862" w:rsidRPr="00E162AE" w:rsidRDefault="00836862" w:rsidP="001B001A">
            <w:pPr>
              <w:ind w:left="34" w:hanging="34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8C2" w14:textId="367C3AEC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ПР1-ПР3, ПР5, ПР6, ПР8,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267136C1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C8AD3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66BF6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Оптимізація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природокористування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95C1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01B4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2225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16B" w14:textId="670FCAE0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ПР1-ПР3, ПР5, ПР6,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7FB3C01B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5EA1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427F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Екологічна стандартизація і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серт</w:t>
            </w:r>
            <w:r w:rsidRPr="00E162AE">
              <w:rPr>
                <w:rFonts w:ascii="Times New Roman" w:hAnsi="Times New Roman"/>
                <w:sz w:val="25"/>
                <w:szCs w:val="25"/>
              </w:rPr>
              <w:t>ифікація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CD38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90F8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ЗК2,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59B4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СК1, СК6, СК7, СК11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F89" w14:textId="2BF07F66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ПР1-ПР3, ПР5, ПР6, ПР9-ПР20, 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2</w:t>
            </w:r>
          </w:p>
        </w:tc>
      </w:tr>
      <w:tr w:rsidR="00836862" w:rsidRPr="00E162AE" w14:paraId="7157FBE3" w14:textId="77777777" w:rsidTr="001B001A">
        <w:trPr>
          <w:trHeight w:val="34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B6E2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DC54F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proofErr w:type="spellStart"/>
            <w:r w:rsidRPr="00E162AE">
              <w:rPr>
                <w:rFonts w:ascii="Times New Roman" w:hAnsi="Times New Roman"/>
                <w:sz w:val="25"/>
                <w:szCs w:val="25"/>
              </w:rPr>
              <w:t>Геоінформаційні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</w:rPr>
              <w:t>системи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в</w:t>
            </w:r>
            <w:r w:rsidRPr="00E162A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</w:rPr>
              <w:t>екологі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ї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2CEE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A05F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44B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B88" w14:textId="6E6F265B" w:rsidR="00836862" w:rsidRPr="00E162AE" w:rsidRDefault="00836862" w:rsidP="001B001A">
            <w:pPr>
              <w:tabs>
                <w:tab w:val="left" w:pos="2194"/>
                <w:tab w:val="left" w:pos="2302"/>
              </w:tabs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ПР5, ПР6,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67E312F4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1A7D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ПН.06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02453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sz w:val="25"/>
                <w:szCs w:val="25"/>
              </w:rPr>
              <w:t>Військова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</w:rPr>
              <w:t>екологія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1BE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BB3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ЗК6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E87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СК2, СК7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51F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ПР1, ПР4, ПР5, ПР8, ПР10-ПР18</w:t>
            </w:r>
          </w:p>
        </w:tc>
      </w:tr>
      <w:tr w:rsidR="00836862" w:rsidRPr="00E162AE" w14:paraId="35A99D3C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F96E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F9BD1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  <w:t>Варіативні</w:t>
            </w:r>
            <w:proofErr w:type="spellEnd"/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  <w:t>навчальні</w:t>
            </w:r>
            <w:proofErr w:type="spellEnd"/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  <w:t>дисципіни</w:t>
            </w:r>
            <w:proofErr w:type="spellEnd"/>
          </w:p>
        </w:tc>
      </w:tr>
      <w:tr w:rsidR="00836862" w:rsidRPr="00E162AE" w14:paraId="2EF93444" w14:textId="77777777" w:rsidTr="001B001A">
        <w:trPr>
          <w:trHeight w:val="82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C776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ЗВ.1.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DCA58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Дисципліна закладу вищої освіти</w:t>
            </w:r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4898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B2A8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9CCA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F59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944EF0" w:rsidRPr="00E162AE" w14:paraId="3FAB0A27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F19E" w14:textId="77777777" w:rsidR="00944EF0" w:rsidRPr="00E162AE" w:rsidRDefault="00944EF0" w:rsidP="00944EF0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lastRenderedPageBreak/>
              <w:t>ПВ.1.01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F6DF" w14:textId="6519E810" w:rsidR="00944EF0" w:rsidRPr="00E162AE" w:rsidRDefault="00944EF0" w:rsidP="00944EF0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Зелені технології створення урбоекосистем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6C87" w14:textId="77777777" w:rsidR="00944EF0" w:rsidRPr="00E162AE" w:rsidRDefault="00944EF0" w:rsidP="00944EF0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54A1" w14:textId="2B007E13" w:rsidR="00944EF0" w:rsidRPr="008D2FC5" w:rsidRDefault="00944EF0" w:rsidP="00944EF0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1-4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7950" w14:textId="672A9D43" w:rsidR="00944EF0" w:rsidRPr="008D2FC5" w:rsidRDefault="00944EF0" w:rsidP="00944EF0">
            <w:pPr>
              <w:ind w:right="-108"/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СК1, 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6D9" w14:textId="74582FD3" w:rsidR="00944EF0" w:rsidRPr="008D2FC5" w:rsidRDefault="00944EF0" w:rsidP="00944EF0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-ПР6, ПР9-ПР2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836862" w:rsidRPr="00E162AE" w14:paraId="22AE305A" w14:textId="77777777" w:rsidTr="001B001A">
        <w:trPr>
          <w:trHeight w:val="27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55CF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ПВ.2.01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9F4B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Екологія транспорту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E9D2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495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ЗК4,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C30F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280" w14:textId="14C84A2D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ПР4-ПР6, ПР9-ПР2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6117381B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1BD19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ПВ.3.01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17B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Екореконструкція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водних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наземних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екосистем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7537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ACD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ЗК3,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62ED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СК4, СК7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9AB" w14:textId="38DE2339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ПР5, ПР6,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758A8C09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04C7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ПВ.4.01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3015F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Спецкурс «Оцінка впливу на довкілля»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890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27FD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0048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СК7, СК10, СК12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F2A" w14:textId="574C77F3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ПР4-ПР6, ПР8-ПР2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, 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3</w:t>
            </w:r>
          </w:p>
        </w:tc>
      </w:tr>
      <w:tr w:rsidR="00836862" w:rsidRPr="008D2FC5" w14:paraId="00240F45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34C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ПВ.5.01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6156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Екологічний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аналіз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проектів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будівництві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D0F2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04C" w14:textId="77777777" w:rsidR="00836862" w:rsidRPr="00E162AE" w:rsidRDefault="00836862" w:rsidP="001B001A">
            <w:pPr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ЗК4,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5264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СК1, СК6, СК8, СК9, СК13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6B1" w14:textId="60EA0EF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ПР1-ПР7, ПР9-ПР2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, 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4</w:t>
            </w:r>
          </w:p>
        </w:tc>
      </w:tr>
      <w:tr w:rsidR="00944EF0" w:rsidRPr="00944EF0" w14:paraId="6B3A33CE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6AD0" w14:textId="77777777" w:rsidR="00944EF0" w:rsidRPr="00E162AE" w:rsidRDefault="00944EF0" w:rsidP="00944EF0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ПВ.1.02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6F80" w14:textId="2CA00F06" w:rsidR="00944EF0" w:rsidRPr="00E162AE" w:rsidRDefault="00944EF0" w:rsidP="00944EF0">
            <w:pPr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урбоекосистем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63B9" w14:textId="77777777" w:rsidR="00944EF0" w:rsidRPr="00E162AE" w:rsidRDefault="00944EF0" w:rsidP="00944EF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68C7" w14:textId="17AADCFA" w:rsidR="00944EF0" w:rsidRPr="008D2FC5" w:rsidRDefault="00944EF0" w:rsidP="00944EF0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ЗК2, 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7974" w14:textId="4AE9C140" w:rsidR="00944EF0" w:rsidRPr="008D2FC5" w:rsidRDefault="00944EF0" w:rsidP="00944EF0">
            <w:pPr>
              <w:ind w:right="-108"/>
              <w:rPr>
                <w:rFonts w:ascii="Times New Roman" w:hAnsi="Times New Roman"/>
                <w:bCs/>
                <w:sz w:val="25"/>
                <w:szCs w:val="25"/>
                <w:highlight w:val="yellow"/>
                <w:lang w:val="ru-RU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СК2, СК5, СК7, СК10, СК14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24D7" w14:textId="28A73530" w:rsidR="00944EF0" w:rsidRPr="008D2FC5" w:rsidRDefault="00944EF0" w:rsidP="00944EF0">
            <w:pPr>
              <w:tabs>
                <w:tab w:val="left" w:pos="2194"/>
                <w:tab w:val="left" w:pos="2302"/>
              </w:tabs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ПР1, </w:t>
            </w: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ПР4-ПР6, ПР9-ПР20, ПР12</w:t>
            </w:r>
          </w:p>
        </w:tc>
      </w:tr>
      <w:tr w:rsidR="00836862" w:rsidRPr="008D2FC5" w14:paraId="592531F0" w14:textId="77777777" w:rsidTr="001B001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24EA9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ПВ.2.02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087BB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Екологічний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ризик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при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використанні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відходів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3DEB5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3B46D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ЗК4, ЗК6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77F0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uk-UA"/>
              </w:rPr>
              <w:t>СК1, СК6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F10D2" w14:textId="39F7F066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ПР1-ПР5, ПР8-ПР18, 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39BA4807" w14:textId="77777777" w:rsidTr="001B001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9A260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ПВ.3.02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6FCB7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Поновлення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порушених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територій</w:t>
            </w:r>
            <w:proofErr w:type="spellEnd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акваторій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9C907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20C80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ЗК3,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672F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СК4, СК7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16A5D" w14:textId="42C49C0D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ПР5, ПР6,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709E5538" w14:textId="77777777" w:rsidTr="001B001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A1101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ПВ.4.02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B32C0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Екологічна оцінка підприємств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6ABFE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10A9D" w14:textId="77777777" w:rsidR="00836862" w:rsidRPr="00E162AE" w:rsidRDefault="00836862" w:rsidP="001B001A">
            <w:pPr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0ECA0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26374" w14:textId="19777C6F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ПР4-ПР6, ПР8-ПР2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8D2FC5" w14:paraId="6087C5D5" w14:textId="77777777" w:rsidTr="001B001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83DC2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ПВ.5.02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5EB0E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Комплексний аналіз екологічної безпеки територій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75F09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CC23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53BD2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СК4, СК7, СК9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4D0B6" w14:textId="0CD2D8D9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ПР1-ПР3, ПР5, ПР6, ПР8, ПР10-ПР2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6E8BF87B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75FD" w14:textId="77777777" w:rsidR="00836862" w:rsidRPr="00E162AE" w:rsidRDefault="00836862" w:rsidP="001B001A">
            <w:pPr>
              <w:ind w:right="1052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3D2F" w14:textId="77777777" w:rsidR="00836862" w:rsidRPr="00E162AE" w:rsidRDefault="00836862" w:rsidP="001B001A">
            <w:pPr>
              <w:ind w:right="1052"/>
              <w:jc w:val="center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Практична підготовка</w:t>
            </w:r>
          </w:p>
        </w:tc>
      </w:tr>
      <w:tr w:rsidR="00836862" w:rsidRPr="00E162AE" w14:paraId="37355798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880AC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EEDF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Виробнича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практика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B72E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3534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ЗК2, ЗК4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EF66" w14:textId="77777777" w:rsidR="00836862" w:rsidRPr="00E162AE" w:rsidRDefault="00836862" w:rsidP="001B001A">
            <w:pPr>
              <w:ind w:right="-108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СК1, СК4, СК6, СК7,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7EB" w14:textId="16E77532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ПР1-ПР6, ПР9-ПР2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458F129F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3A90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95FB5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Переддипломно-виробнича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81D7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DBD6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ЗК1, ЗК2, ЗК3  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8C91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СК1, СК8, СК10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8C3" w14:textId="1D499C4C" w:rsidR="00836862" w:rsidRPr="00E162AE" w:rsidRDefault="00836862" w:rsidP="001B001A">
            <w:pPr>
              <w:tabs>
                <w:tab w:val="left" w:pos="2194"/>
              </w:tabs>
              <w:rPr>
                <w:rFonts w:ascii="Times New Roman" w:hAnsi="Times New Roman"/>
                <w:sz w:val="25"/>
                <w:szCs w:val="25"/>
                <w:highlight w:val="yellow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ПР1-ПР2</w:t>
            </w:r>
            <w:r w:rsidR="007D38F5">
              <w:rPr>
                <w:rFonts w:ascii="Times New Roman" w:hAnsi="Times New Roman"/>
                <w:sz w:val="25"/>
                <w:szCs w:val="25"/>
                <w:lang w:val="uk-UA"/>
              </w:rPr>
              <w:t>1</w:t>
            </w:r>
          </w:p>
        </w:tc>
      </w:tr>
      <w:tr w:rsidR="00836862" w:rsidRPr="00E162AE" w14:paraId="15003DE7" w14:textId="77777777" w:rsidTr="001B001A">
        <w:trPr>
          <w:jc w:val="center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A392D" w14:textId="77777777" w:rsidR="00836862" w:rsidRPr="00E162AE" w:rsidRDefault="00836862" w:rsidP="001B001A">
            <w:pPr>
              <w:tabs>
                <w:tab w:val="left" w:pos="2194"/>
              </w:tabs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b/>
                <w:bCs/>
                <w:sz w:val="25"/>
                <w:szCs w:val="25"/>
                <w:lang w:val="uk-UA"/>
              </w:rPr>
              <w:t>Атестація</w:t>
            </w:r>
          </w:p>
        </w:tc>
      </w:tr>
      <w:tr w:rsidR="00836862" w:rsidRPr="00E162AE" w14:paraId="224A861B" w14:textId="77777777" w:rsidTr="001B001A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3967E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/>
                <w:bCs/>
                <w:color w:val="FF0000"/>
                <w:sz w:val="25"/>
                <w:szCs w:val="25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35DE" w14:textId="77777777" w:rsidR="00836862" w:rsidRPr="00E162AE" w:rsidRDefault="00836862" w:rsidP="001B001A">
            <w:pPr>
              <w:spacing w:before="6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Виконання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захист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кваліфікаційної</w:t>
            </w:r>
            <w:proofErr w:type="spellEnd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162A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роботи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542D" w14:textId="77777777" w:rsidR="00836862" w:rsidRPr="00E162AE" w:rsidRDefault="00836862" w:rsidP="001B001A">
            <w:pPr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039C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ЗК1-ЗК8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986" w14:textId="77777777" w:rsidR="00836862" w:rsidRPr="00E162AE" w:rsidRDefault="00836862" w:rsidP="001B001A">
            <w:pPr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СК1-СК14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26D" w14:textId="77777777" w:rsidR="00836862" w:rsidRPr="00E162AE" w:rsidRDefault="00836862" w:rsidP="001B001A">
            <w:pPr>
              <w:tabs>
                <w:tab w:val="left" w:pos="2194"/>
              </w:tabs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E162AE">
              <w:rPr>
                <w:rFonts w:ascii="Times New Roman" w:hAnsi="Times New Roman"/>
                <w:sz w:val="25"/>
                <w:szCs w:val="25"/>
                <w:lang w:val="uk-UA"/>
              </w:rPr>
              <w:t>ПР1-ПР24</w:t>
            </w:r>
          </w:p>
        </w:tc>
      </w:tr>
    </w:tbl>
    <w:p w14:paraId="200790BA" w14:textId="77777777" w:rsidR="00BE11AD" w:rsidRDefault="00BE11AD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09ED80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27828354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54C69B26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05840D65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1BC53016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06D3A92D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0C449F53" w14:textId="77777777" w:rsidR="007D38F5" w:rsidRDefault="007D38F5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14:paraId="0E0D5C56" w14:textId="76F3B791" w:rsidR="00DA28FF" w:rsidRDefault="00DA28FF" w:rsidP="00DA28FF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bookmarkStart w:id="3" w:name="_GoBack"/>
      <w:bookmarkEnd w:id="3"/>
      <w:r w:rsidRPr="00D07EB3">
        <w:rPr>
          <w:rFonts w:ascii="Times New Roman" w:eastAsia="Calibri" w:hAnsi="Times New Roman"/>
          <w:b/>
          <w:bCs/>
          <w:sz w:val="28"/>
          <w:szCs w:val="28"/>
          <w:lang w:val="uk-UA"/>
        </w:rPr>
        <w:lastRenderedPageBreak/>
        <w:t xml:space="preserve">Матриця відповідності компонентів </w:t>
      </w:r>
      <w:r w:rsidRPr="00710006"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E74F8C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D07EB3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програми </w:t>
      </w:r>
      <w:proofErr w:type="spellStart"/>
      <w:r w:rsidRPr="00D07EB3">
        <w:rPr>
          <w:rFonts w:ascii="Times New Roman" w:eastAsia="Calibri" w:hAnsi="Times New Roman"/>
          <w:b/>
          <w:bCs/>
          <w:sz w:val="28"/>
          <w:szCs w:val="28"/>
          <w:lang w:val="uk-UA"/>
        </w:rPr>
        <w:t>компетентностям</w:t>
      </w:r>
      <w:proofErr w:type="spellEnd"/>
      <w:r w:rsidRPr="00D07EB3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та результатам навчання, визначених Стандартом вищої освіти зі спе</w:t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>ціальності</w:t>
      </w:r>
    </w:p>
    <w:p w14:paraId="319C0D6F" w14:textId="77777777" w:rsidR="00DA28FF" w:rsidRPr="00710006" w:rsidRDefault="00DA28FF" w:rsidP="00DA28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134"/>
        <w:gridCol w:w="1134"/>
        <w:gridCol w:w="1299"/>
        <w:gridCol w:w="1559"/>
        <w:gridCol w:w="2063"/>
        <w:gridCol w:w="12"/>
      </w:tblGrid>
      <w:tr w:rsidR="00DA28FF" w:rsidRPr="00710006" w14:paraId="1074224E" w14:textId="77777777" w:rsidTr="001B001A">
        <w:trPr>
          <w:jc w:val="center"/>
        </w:trPr>
        <w:tc>
          <w:tcPr>
            <w:tcW w:w="2380" w:type="dxa"/>
            <w:vMerge w:val="restart"/>
            <w:shd w:val="clear" w:color="auto" w:fill="FFFFFF"/>
          </w:tcPr>
          <w:p w14:paraId="4ABC2C06" w14:textId="77777777" w:rsidR="00DA28FF" w:rsidRPr="00710006" w:rsidRDefault="00DA28FF" w:rsidP="001B001A">
            <w:pPr>
              <w:ind w:left="13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2DF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Шифр</w:t>
            </w:r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та найменування к</w:t>
            </w:r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омпоненти </w:t>
            </w:r>
            <w:proofErr w:type="spellStart"/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освітньо</w:t>
            </w:r>
            <w:proofErr w:type="spellEnd"/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-наукової програми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FF1ADB5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кість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тів</w:t>
            </w:r>
            <w:proofErr w:type="spellEnd"/>
          </w:p>
        </w:tc>
        <w:tc>
          <w:tcPr>
            <w:tcW w:w="3992" w:type="dxa"/>
            <w:gridSpan w:val="3"/>
            <w:shd w:val="clear" w:color="auto" w:fill="FFFFFF"/>
          </w:tcPr>
          <w:p w14:paraId="65A1D630" w14:textId="77777777" w:rsidR="00DA28FF" w:rsidRPr="00710006" w:rsidRDefault="00DA28FF" w:rsidP="001B001A">
            <w:pPr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>Компетентності</w:t>
            </w:r>
            <w:proofErr w:type="spellEnd"/>
          </w:p>
        </w:tc>
        <w:tc>
          <w:tcPr>
            <w:tcW w:w="2075" w:type="dxa"/>
            <w:gridSpan w:val="2"/>
            <w:vMerge w:val="restart"/>
            <w:shd w:val="clear" w:color="auto" w:fill="FFFFFF"/>
          </w:tcPr>
          <w:p w14:paraId="0CA2DCB0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Результати</w:t>
            </w:r>
          </w:p>
          <w:p w14:paraId="5EF8F8F8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1000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навчання</w:t>
            </w:r>
          </w:p>
        </w:tc>
      </w:tr>
      <w:tr w:rsidR="00DA28FF" w:rsidRPr="00710006" w14:paraId="32C9A37A" w14:textId="77777777" w:rsidTr="001B001A">
        <w:trPr>
          <w:trHeight w:val="998"/>
          <w:jc w:val="center"/>
        </w:trPr>
        <w:tc>
          <w:tcPr>
            <w:tcW w:w="2380" w:type="dxa"/>
            <w:vMerge/>
            <w:shd w:val="clear" w:color="auto" w:fill="FFFFFF"/>
          </w:tcPr>
          <w:p w14:paraId="5254C681" w14:textId="77777777" w:rsidR="00DA28FF" w:rsidRPr="00710006" w:rsidRDefault="00DA28FF" w:rsidP="00DA28FF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136"/>
              </w:tabs>
              <w:spacing w:line="264" w:lineRule="auto"/>
              <w:ind w:left="136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950173C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14:paraId="30982081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>Інтег-ральна</w:t>
            </w:r>
            <w:proofErr w:type="spellEnd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99" w:type="dxa"/>
            <w:shd w:val="clear" w:color="auto" w:fill="FFFFFF"/>
          </w:tcPr>
          <w:p w14:paraId="5723C82F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>Загальні</w:t>
            </w:r>
            <w:proofErr w:type="spellEnd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12C38C51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>Спеціальні</w:t>
            </w:r>
            <w:proofErr w:type="spellEnd"/>
            <w:r w:rsidRPr="007100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75" w:type="dxa"/>
            <w:gridSpan w:val="2"/>
            <w:vMerge/>
            <w:shd w:val="clear" w:color="auto" w:fill="FFFFFF"/>
          </w:tcPr>
          <w:p w14:paraId="72EABFB6" w14:textId="77777777" w:rsidR="00DA28FF" w:rsidRPr="00710006" w:rsidRDefault="00DA28FF" w:rsidP="001B001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28FF" w:rsidRPr="00710006" w14:paraId="6CE8A4A7" w14:textId="77777777" w:rsidTr="001B001A">
        <w:trPr>
          <w:gridAfter w:val="1"/>
          <w:wAfter w:w="12" w:type="dxa"/>
          <w:jc w:val="center"/>
        </w:trPr>
        <w:tc>
          <w:tcPr>
            <w:tcW w:w="9569" w:type="dxa"/>
            <w:gridSpan w:val="6"/>
            <w:shd w:val="clear" w:color="auto" w:fill="FFFFFF"/>
          </w:tcPr>
          <w:p w14:paraId="7C914A9F" w14:textId="77777777" w:rsidR="00DA28FF" w:rsidRPr="001C2B80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2B8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Нормативні навча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</w:t>
            </w:r>
            <w:r w:rsidRPr="001C2B8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ьні дисципліни</w:t>
            </w:r>
          </w:p>
        </w:tc>
      </w:tr>
      <w:tr w:rsidR="00DA28FF" w:rsidRPr="008D2FC5" w14:paraId="30EF98D7" w14:textId="77777777" w:rsidTr="001B001A">
        <w:trPr>
          <w:jc w:val="center"/>
        </w:trPr>
        <w:tc>
          <w:tcPr>
            <w:tcW w:w="2380" w:type="dxa"/>
            <w:shd w:val="clear" w:color="auto" w:fill="FFFFFF"/>
          </w:tcPr>
          <w:p w14:paraId="34019447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ЗН.01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Наукова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іноземна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мова</w:t>
            </w:r>
            <w:proofErr w:type="spellEnd"/>
          </w:p>
        </w:tc>
        <w:tc>
          <w:tcPr>
            <w:tcW w:w="1134" w:type="dxa"/>
          </w:tcPr>
          <w:p w14:paraId="3BA23A24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99D4274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ru-RU"/>
              </w:rPr>
              <w:t>+</w:t>
            </w:r>
          </w:p>
        </w:tc>
        <w:tc>
          <w:tcPr>
            <w:tcW w:w="1299" w:type="dxa"/>
            <w:shd w:val="clear" w:color="auto" w:fill="auto"/>
          </w:tcPr>
          <w:p w14:paraId="010B5202" w14:textId="77777777" w:rsidR="00DA28FF" w:rsidRPr="00710006" w:rsidRDefault="00DA28FF" w:rsidP="001B001A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К5</w:t>
            </w:r>
          </w:p>
        </w:tc>
        <w:tc>
          <w:tcPr>
            <w:tcW w:w="1559" w:type="dxa"/>
            <w:shd w:val="clear" w:color="auto" w:fill="auto"/>
          </w:tcPr>
          <w:p w14:paraId="2A55BF7D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075" w:type="dxa"/>
            <w:gridSpan w:val="2"/>
          </w:tcPr>
          <w:p w14:paraId="369FF10F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ПР1, ПР4, ПР5, ПР7, ПР8, ПР10-ПР17</w:t>
            </w:r>
          </w:p>
        </w:tc>
      </w:tr>
      <w:tr w:rsidR="00DA28FF" w:rsidRPr="008D2FC5" w14:paraId="38853EF1" w14:textId="77777777" w:rsidTr="001B001A">
        <w:trPr>
          <w:trHeight w:val="36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3DBA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ПН.01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Екологічний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менеджмент та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аудіт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FAA" w14:textId="77777777" w:rsidR="00DA28FF" w:rsidRPr="006331CC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9C7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C25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К1,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К6,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5404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893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ПР1-ПР3, ПР5, ПР6, ПР8, ПР10-ПР20</w:t>
            </w:r>
          </w:p>
        </w:tc>
      </w:tr>
      <w:tr w:rsidR="00DA28FF" w:rsidRPr="008D2FC5" w14:paraId="1D761116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7E96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ПН.02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Стратегія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сталого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розвитку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4EE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331C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72CB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9189" w14:textId="77777777" w:rsidR="00DA28FF" w:rsidRPr="00710006" w:rsidRDefault="00DA28FF" w:rsidP="001B001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К1,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К6,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3307" w14:textId="77777777" w:rsidR="00DA28FF" w:rsidRPr="00710006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  <w:p w14:paraId="13B64992" w14:textId="77777777" w:rsidR="00DA28FF" w:rsidRPr="00710006" w:rsidRDefault="00DA28FF" w:rsidP="001B001A">
            <w:pPr>
              <w:ind w:left="34" w:hanging="3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817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ПР1-ПР3, ПР5, ПР6, ПР8, ПР10-ПР20</w:t>
            </w:r>
          </w:p>
        </w:tc>
      </w:tr>
      <w:tr w:rsidR="00DA28FF" w:rsidRPr="008D2FC5" w14:paraId="3977E219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2D97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ПН.03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Оптимізація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природокорис-тування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753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374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CFC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К1,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8333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BD9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ПР1-ПР3, ПР5, ПР6, ПР10-ПР20</w:t>
            </w:r>
          </w:p>
        </w:tc>
      </w:tr>
      <w:tr w:rsidR="00DA28FF" w:rsidRPr="008D2FC5" w14:paraId="138D3C8F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B0BF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ПН.04 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Екологічна стандартизація і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серт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ифікація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D29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4558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0454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К2,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EFAB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55A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ПР1-ПР3, ПР5, ПР6, ПР9-ПР20</w:t>
            </w:r>
          </w:p>
        </w:tc>
      </w:tr>
      <w:tr w:rsidR="00DA28FF" w:rsidRPr="00710006" w14:paraId="6343447D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8EBC7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ПН.05 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Геоінформаційні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системи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екологі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31D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6DD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ru-RU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245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D92" w14:textId="77777777" w:rsidR="00DA28FF" w:rsidRPr="00710006" w:rsidRDefault="00DA28FF" w:rsidP="001B001A">
            <w:pPr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EFA" w14:textId="77777777" w:rsidR="00DA28FF" w:rsidRPr="00710006" w:rsidRDefault="00DA28FF" w:rsidP="001B001A">
            <w:pPr>
              <w:tabs>
                <w:tab w:val="left" w:pos="2194"/>
                <w:tab w:val="left" w:pos="2302"/>
              </w:tabs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ПР5, ПР6, ПР10-ПР20</w:t>
            </w:r>
          </w:p>
        </w:tc>
      </w:tr>
      <w:tr w:rsidR="00DA28FF" w:rsidRPr="008D2FC5" w14:paraId="15FB23C9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76E0A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ПН.06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Військова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екологія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E6D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6871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7D68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FC7D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</w:t>
            </w:r>
            <w:r w:rsidRPr="0071000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79C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ПР1, ПР4, ПР5, ПР8, ПР10-ПР18</w:t>
            </w:r>
          </w:p>
        </w:tc>
      </w:tr>
      <w:tr w:rsidR="00DA28FF" w:rsidRPr="00DC4529" w14:paraId="1DD9B38F" w14:textId="77777777" w:rsidTr="001B001A">
        <w:trPr>
          <w:jc w:val="center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89003" w14:textId="77777777" w:rsidR="00DA28FF" w:rsidRPr="001C2B80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1C2B80">
              <w:rPr>
                <w:rFonts w:ascii="Times New Roman" w:hAnsi="Times New Roman"/>
                <w:b/>
                <w:sz w:val="26"/>
                <w:szCs w:val="26"/>
              </w:rPr>
              <w:t>Варіативні</w:t>
            </w:r>
            <w:proofErr w:type="spellEnd"/>
            <w:r w:rsidRPr="001C2B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2B80">
              <w:rPr>
                <w:rFonts w:ascii="Times New Roman" w:hAnsi="Times New Roman"/>
                <w:b/>
                <w:sz w:val="26"/>
                <w:szCs w:val="26"/>
              </w:rPr>
              <w:t>навчальні</w:t>
            </w:r>
            <w:proofErr w:type="spellEnd"/>
            <w:r w:rsidRPr="001C2B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2B80">
              <w:rPr>
                <w:rFonts w:ascii="Times New Roman" w:hAnsi="Times New Roman"/>
                <w:b/>
                <w:sz w:val="26"/>
                <w:szCs w:val="26"/>
              </w:rPr>
              <w:t>дисципіни</w:t>
            </w:r>
            <w:proofErr w:type="spellEnd"/>
          </w:p>
        </w:tc>
      </w:tr>
      <w:tr w:rsidR="00944EF0" w:rsidRPr="00DC4529" w14:paraId="15B57DB6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4114" w14:textId="4F94E551" w:rsidR="00944EF0" w:rsidRPr="00DC4529" w:rsidRDefault="00944EF0" w:rsidP="00944EF0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ПВ.1.01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Зелені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урбоекосистем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4B9" w14:textId="77777777" w:rsidR="00944EF0" w:rsidRPr="008D2FC5" w:rsidRDefault="00944EF0" w:rsidP="00944EF0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D97C" w14:textId="77777777" w:rsidR="00944EF0" w:rsidRPr="00DC4529" w:rsidRDefault="00944EF0" w:rsidP="00944EF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4070" w14:textId="42B0FE47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1-4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F316" w14:textId="772C6CE1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СК1, 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СК7, СК10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A22" w14:textId="58557FE3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DC4529">
              <w:rPr>
                <w:rFonts w:ascii="Times New Roman" w:hAnsi="Times New Roman"/>
                <w:sz w:val="26"/>
                <w:szCs w:val="26"/>
              </w:rPr>
              <w:t>-ПР6, ПР9-ПР2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A28FF" w:rsidRPr="00DC4529" w14:paraId="4EF49DA9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5D0C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.01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Екологія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транспорту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C76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924F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990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ЗК4,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B37D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СК7, СК10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4A6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ПР4-ПР6, ПР9-ПР20</w:t>
            </w:r>
          </w:p>
        </w:tc>
      </w:tr>
      <w:tr w:rsidR="00DA28FF" w:rsidRPr="00DC4529" w14:paraId="420DB040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2F91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.01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Екореконструкція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водних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наземних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екосистем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8FA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9DB6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48BA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ЗК3,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9EB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СК4, СК7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7BF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ПР5, ПР6, ПР10-ПР20</w:t>
            </w:r>
          </w:p>
        </w:tc>
      </w:tr>
      <w:tr w:rsidR="00DA28FF" w:rsidRPr="00DC4529" w14:paraId="73F8474B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5660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.01 Спецкурс «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Оцінка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впливу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довкілля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386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9C91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4C0E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85C9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СК7, СК10, СК12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B8C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t>ПР4-ПР6, ПР8-ПР20</w:t>
            </w:r>
          </w:p>
        </w:tc>
      </w:tr>
      <w:tr w:rsidR="00DA28FF" w:rsidRPr="00DC4529" w14:paraId="226EEA37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3F57F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.01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Екологічний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аналіз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проектів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будівництві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651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F92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CE53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ЗК4,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41A3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СК1, СК6, </w:t>
            </w: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СК8, СК9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AE1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ПР1-ПР7, ПР9-</w:t>
            </w: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944EF0" w:rsidRPr="00944EF0" w14:paraId="418D6529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F69B" w14:textId="62CCD7B0" w:rsidR="00944EF0" w:rsidRPr="00DC4529" w:rsidRDefault="00944EF0" w:rsidP="00944EF0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ПВ.1.0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Джерела забруднення урбоекосистем</w:t>
            </w:r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BBF" w14:textId="77777777" w:rsidR="00944EF0" w:rsidRPr="00DC4529" w:rsidRDefault="00944EF0" w:rsidP="00944EF0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7425" w14:textId="77777777" w:rsidR="00944EF0" w:rsidRPr="00DC4529" w:rsidRDefault="00944EF0" w:rsidP="00944EF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8D67" w14:textId="182C1472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ЗК2, 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79B8" w14:textId="514161D0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СК2, СК5, СК7, СК10, СК14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E65" w14:textId="7137CD31" w:rsidR="00944EF0" w:rsidRPr="008D2FC5" w:rsidRDefault="00944EF0" w:rsidP="00944EF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1D2116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ПР1, </w:t>
            </w:r>
            <w:r w:rsidRPr="001D2116">
              <w:rPr>
                <w:rFonts w:ascii="Times New Roman" w:hAnsi="Times New Roman"/>
                <w:sz w:val="25"/>
                <w:szCs w:val="25"/>
                <w:lang w:val="uk-UA"/>
              </w:rPr>
              <w:t>ПР4-ПР6, ПР9-ПР20, ПР12</w:t>
            </w:r>
          </w:p>
        </w:tc>
      </w:tr>
      <w:tr w:rsidR="00DA28FF" w:rsidRPr="008D2FC5" w14:paraId="2DDD772A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AB46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Екологічний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ризик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при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використанні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відходів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89F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470E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156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ЗК4, ЗК6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480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СК1, СК6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754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t>ПР1-ПР5, ПР8-ПР18, ПР20</w:t>
            </w:r>
          </w:p>
        </w:tc>
      </w:tr>
      <w:tr w:rsidR="00DA28FF" w:rsidRPr="00DC4529" w14:paraId="21FBBF04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16232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3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Поновлення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порушених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територій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акваторій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D23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0A70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69C4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ЗК3,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6071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СК4, СК7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988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ПР5, ПР6, ПР10-ПР20</w:t>
            </w:r>
          </w:p>
        </w:tc>
      </w:tr>
      <w:tr w:rsidR="00DA28FF" w:rsidRPr="00DC4529" w14:paraId="25DEF7AB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BB04E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</w:t>
            </w:r>
            <w:r w:rsidRPr="001C2B80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Екологічна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оцінка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</w:rPr>
              <w:t>підприємств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E7C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631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2C69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ЗК4,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A697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СК7, СК10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EA7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ПР4-ПР6, ПР8-ПР20</w:t>
            </w:r>
          </w:p>
        </w:tc>
      </w:tr>
      <w:tr w:rsidR="00DA28FF" w:rsidRPr="008D2FC5" w14:paraId="03A29234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01D48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ПВ.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</w:t>
            </w:r>
            <w:r w:rsidRPr="001C2B8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Комплексний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аналіз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екологічної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безпеки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територій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BE8" w14:textId="77777777" w:rsidR="00DA28FF" w:rsidRPr="00DC4529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0AB9" w14:textId="77777777" w:rsidR="00DA28FF" w:rsidRPr="00DC4529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412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ЗК1, ЗК6, 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80B6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</w:rPr>
              <w:t>СК4, СК7, СК9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EB7" w14:textId="77777777" w:rsidR="00DA28FF" w:rsidRPr="00DC452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4529">
              <w:rPr>
                <w:rFonts w:ascii="Times New Roman" w:hAnsi="Times New Roman"/>
                <w:sz w:val="26"/>
                <w:szCs w:val="26"/>
                <w:lang w:val="ru-RU"/>
              </w:rPr>
              <w:t>ПР1-ПР3, ПР5, ПР6, ПР8, ПР10-ПР20</w:t>
            </w:r>
          </w:p>
        </w:tc>
      </w:tr>
      <w:tr w:rsidR="00DA28FF" w:rsidRPr="00710006" w14:paraId="49B25B33" w14:textId="77777777" w:rsidTr="001B001A">
        <w:trPr>
          <w:jc w:val="center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81C7" w14:textId="77777777" w:rsidR="00DA28FF" w:rsidRPr="001C2B80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2B8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Практична підготовка</w:t>
            </w:r>
          </w:p>
        </w:tc>
      </w:tr>
      <w:tr w:rsidR="00DA28FF" w:rsidRPr="00710006" w14:paraId="35F0936D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9E4D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Виробнича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397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CF7" w14:textId="77777777" w:rsidR="00DA28FF" w:rsidRPr="00D12CCA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C57" w14:textId="77777777" w:rsidR="00DA28FF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К1,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К2,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BC8" w14:textId="77777777" w:rsidR="00DA28FF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7A4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ПР1-ПР6, ПР9-ПР20</w:t>
            </w:r>
          </w:p>
        </w:tc>
      </w:tr>
      <w:tr w:rsidR="00DA28FF" w:rsidRPr="00710006" w14:paraId="1AE88D68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49862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Науково-дослідна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4FF" w14:textId="77777777" w:rsidR="00DA28FF" w:rsidRPr="006331CC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1BF9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D123" w14:textId="77777777" w:rsidR="00DA28FF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К1,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К2,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К3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К4,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К6,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EF99" w14:textId="77777777" w:rsidR="00DA28FF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026" w14:textId="77777777" w:rsidR="00DA28FF" w:rsidRPr="00710006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10006">
              <w:rPr>
                <w:rFonts w:ascii="Times New Roman" w:hAnsi="Times New Roman"/>
                <w:sz w:val="26"/>
                <w:szCs w:val="26"/>
                <w:lang w:val="uk-UA"/>
              </w:rPr>
              <w:t>ПР1-ПР20</w:t>
            </w:r>
          </w:p>
        </w:tc>
      </w:tr>
      <w:tr w:rsidR="00DA28FF" w:rsidRPr="007F2944" w14:paraId="29F17A83" w14:textId="77777777" w:rsidTr="001B001A">
        <w:trPr>
          <w:jc w:val="center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7BF6" w14:textId="77777777" w:rsidR="00DA28FF" w:rsidRPr="001C2B80" w:rsidRDefault="00DA28FF" w:rsidP="001B001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2B8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Атестація</w:t>
            </w:r>
          </w:p>
        </w:tc>
      </w:tr>
      <w:tr w:rsidR="00DA28FF" w:rsidRPr="00F610C9" w14:paraId="32ECCCB2" w14:textId="77777777" w:rsidTr="001B001A">
        <w:trPr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CDE1" w14:textId="77777777" w:rsidR="00DA28FF" w:rsidRPr="00DC4529" w:rsidRDefault="00DA28FF" w:rsidP="001B001A">
            <w:pPr>
              <w:spacing w:before="6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Виконання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захист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кваліфікаційної</w:t>
            </w:r>
            <w:proofErr w:type="spellEnd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C452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5DC" w14:textId="77777777" w:rsidR="00DA28FF" w:rsidRDefault="00DA28FF" w:rsidP="001B001A">
            <w:pPr>
              <w:spacing w:before="6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8995" w14:textId="77777777" w:rsidR="00DA28FF" w:rsidRPr="00710006" w:rsidRDefault="00DA28FF" w:rsidP="001B001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0FF7" w14:textId="77777777" w:rsidR="00DA28FF" w:rsidRPr="00F610C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10C9">
              <w:rPr>
                <w:rFonts w:ascii="Times New Roman" w:hAnsi="Times New Roman"/>
                <w:sz w:val="26"/>
                <w:szCs w:val="26"/>
                <w:lang w:val="uk-UA"/>
              </w:rPr>
              <w:t>ЗК1-ЗК8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53DF" w14:textId="77777777" w:rsidR="00DA28FF" w:rsidRPr="00F610C9" w:rsidRDefault="00DA28FF" w:rsidP="001B001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10C9">
              <w:rPr>
                <w:rFonts w:ascii="Times New Roman" w:hAnsi="Times New Roman"/>
                <w:sz w:val="26"/>
                <w:szCs w:val="26"/>
                <w:lang w:val="uk-UA"/>
              </w:rPr>
              <w:t>СК1-СК1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D06" w14:textId="77777777" w:rsidR="00DA28FF" w:rsidRPr="00F610C9" w:rsidRDefault="00DA28FF" w:rsidP="001B001A">
            <w:pPr>
              <w:tabs>
                <w:tab w:val="left" w:pos="2194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10C9">
              <w:rPr>
                <w:rFonts w:ascii="Times New Roman" w:hAnsi="Times New Roman"/>
                <w:sz w:val="26"/>
                <w:szCs w:val="26"/>
                <w:lang w:val="uk-UA"/>
              </w:rPr>
              <w:t>ПР1-ПР2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14:paraId="4175A760" w14:textId="77777777" w:rsidR="00BE11AD" w:rsidRDefault="00BE11AD" w:rsidP="00BE11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A2D821" w14:textId="77777777" w:rsidR="00DA28FF" w:rsidRDefault="00DA28FF" w:rsidP="00DA28FF">
      <w:pPr>
        <w:pStyle w:val="1"/>
        <w:spacing w:before="64" w:line="322" w:lineRule="exact"/>
        <w:jc w:val="both"/>
        <w:rPr>
          <w:spacing w:val="-1"/>
          <w:lang w:val="ru-RU"/>
        </w:rPr>
      </w:pPr>
    </w:p>
    <w:p w14:paraId="574A440D" w14:textId="77777777" w:rsidR="00BE11AD" w:rsidRDefault="00BE11AD" w:rsidP="00BE11AD">
      <w:pPr>
        <w:pStyle w:val="1"/>
        <w:spacing w:before="64" w:line="322" w:lineRule="exact"/>
        <w:ind w:left="2478"/>
        <w:jc w:val="both"/>
        <w:rPr>
          <w:spacing w:val="-1"/>
          <w:lang w:val="uk-UA"/>
        </w:rPr>
      </w:pPr>
      <w:r w:rsidRPr="003B36CE">
        <w:rPr>
          <w:spacing w:val="-1"/>
          <w:lang w:val="ru-RU"/>
        </w:rPr>
        <w:t>ПЕРЕЛІК</w:t>
      </w:r>
      <w:r w:rsidRPr="001D5BD9">
        <w:rPr>
          <w:spacing w:val="1"/>
        </w:rPr>
        <w:t xml:space="preserve"> </w:t>
      </w:r>
      <w:r w:rsidRPr="003B36CE">
        <w:rPr>
          <w:spacing w:val="-1"/>
          <w:lang w:val="uk-UA"/>
        </w:rPr>
        <w:t>НОРМАТИВНИХ ДОКУМЕНТІВ</w:t>
      </w:r>
    </w:p>
    <w:p w14:paraId="57218D4C" w14:textId="77777777" w:rsidR="001D5BD9" w:rsidRPr="00B87642" w:rsidRDefault="001D5BD9" w:rsidP="001D5BD9">
      <w:pPr>
        <w:pStyle w:val="a5"/>
        <w:tabs>
          <w:tab w:val="left" w:pos="1250"/>
          <w:tab w:val="left" w:pos="3208"/>
          <w:tab w:val="left" w:pos="4780"/>
        </w:tabs>
        <w:ind w:left="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 xml:space="preserve">1. </w:t>
      </w:r>
      <w:r w:rsidRPr="00B87642">
        <w:rPr>
          <w:color w:val="000000"/>
          <w:spacing w:val="-1"/>
          <w:sz w:val="26"/>
          <w:szCs w:val="26"/>
        </w:rPr>
        <w:t>ESG</w:t>
      </w:r>
      <w:r>
        <w:rPr>
          <w:color w:val="000000"/>
          <w:spacing w:val="-1"/>
          <w:sz w:val="26"/>
          <w:szCs w:val="26"/>
          <w:lang w:val="uk-UA"/>
        </w:rPr>
        <w:t xml:space="preserve"> </w:t>
      </w:r>
      <w:r w:rsidRPr="00B87642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  <w:lang w:val="uk-UA"/>
        </w:rPr>
        <w:t xml:space="preserve"> </w:t>
      </w:r>
      <w:hyperlink r:id="rId11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http://ihed.org.ua/images/pdf/standards-and-</w:t>
        </w:r>
      </w:hyperlink>
      <w:r w:rsidRPr="00B87642">
        <w:rPr>
          <w:color w:val="000000"/>
          <w:sz w:val="26"/>
          <w:szCs w:val="26"/>
        </w:rPr>
        <w:t xml:space="preserve"> </w:t>
      </w:r>
      <w:hyperlink r:id="rId12">
        <w:r w:rsidRPr="00B87642">
          <w:rPr>
            <w:color w:val="000000"/>
            <w:spacing w:val="-1"/>
            <w:sz w:val="26"/>
            <w:szCs w:val="26"/>
            <w:u w:val="single" w:color="0462C1"/>
          </w:rPr>
          <w:t>guidelines_for_qa_in_the_ehea_2015.pdf</w:t>
        </w:r>
      </w:hyperlink>
      <w:r w:rsidRPr="00B87642">
        <w:rPr>
          <w:color w:val="000000"/>
          <w:spacing w:val="-1"/>
          <w:sz w:val="26"/>
          <w:szCs w:val="26"/>
          <w:u w:val="single" w:color="0462C1"/>
        </w:rPr>
        <w:t>.</w:t>
      </w:r>
    </w:p>
    <w:p w14:paraId="3D369000" w14:textId="77777777" w:rsidR="001D5BD9" w:rsidRPr="00B87642" w:rsidRDefault="001D5BD9" w:rsidP="001D5BD9">
      <w:pPr>
        <w:pStyle w:val="a5"/>
        <w:tabs>
          <w:tab w:val="left" w:pos="1250"/>
          <w:tab w:val="left" w:pos="4052"/>
          <w:tab w:val="left" w:pos="7060"/>
          <w:tab w:val="left" w:pos="9617"/>
        </w:tabs>
        <w:ind w:left="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 xml:space="preserve">2. </w:t>
      </w:r>
      <w:r>
        <w:rPr>
          <w:color w:val="000000"/>
          <w:spacing w:val="-1"/>
          <w:sz w:val="26"/>
          <w:szCs w:val="26"/>
        </w:rPr>
        <w:t>ISCED</w:t>
      </w:r>
      <w:r>
        <w:rPr>
          <w:color w:val="000000"/>
          <w:spacing w:val="-1"/>
          <w:sz w:val="26"/>
          <w:szCs w:val="26"/>
          <w:lang w:val="uk-UA"/>
        </w:rPr>
        <w:t xml:space="preserve"> </w:t>
      </w:r>
      <w:r>
        <w:rPr>
          <w:color w:val="000000"/>
          <w:spacing w:val="-1"/>
          <w:sz w:val="26"/>
          <w:szCs w:val="26"/>
        </w:rPr>
        <w:t>(МСКО)</w:t>
      </w:r>
      <w:r>
        <w:rPr>
          <w:color w:val="000000"/>
          <w:spacing w:val="-1"/>
          <w:sz w:val="26"/>
          <w:szCs w:val="26"/>
          <w:lang w:val="uk-UA"/>
        </w:rPr>
        <w:t xml:space="preserve"> </w:t>
      </w:r>
      <w:r w:rsidRPr="00B87642">
        <w:rPr>
          <w:color w:val="000000"/>
          <w:spacing w:val="-1"/>
          <w:sz w:val="26"/>
          <w:szCs w:val="26"/>
        </w:rPr>
        <w:t>2011</w:t>
      </w:r>
      <w:r>
        <w:rPr>
          <w:color w:val="000000"/>
          <w:spacing w:val="-1"/>
          <w:sz w:val="26"/>
          <w:szCs w:val="26"/>
          <w:lang w:val="uk-UA"/>
        </w:rPr>
        <w:t xml:space="preserve"> </w:t>
      </w:r>
      <w:r w:rsidRPr="00B87642">
        <w:rPr>
          <w:color w:val="000000"/>
          <w:sz w:val="26"/>
          <w:szCs w:val="26"/>
        </w:rPr>
        <w:t>–</w:t>
      </w:r>
      <w:hyperlink r:id="rId13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http://www.uis.unesco.org/education/documents/isced-2011-en.pdf</w:t>
        </w:r>
      </w:hyperlink>
      <w:r w:rsidRPr="00B87642">
        <w:rPr>
          <w:color w:val="000000"/>
          <w:spacing w:val="-1"/>
          <w:sz w:val="26"/>
          <w:szCs w:val="26"/>
          <w:u w:val="single" w:color="0462C1"/>
        </w:rPr>
        <w:t>.</w:t>
      </w:r>
    </w:p>
    <w:p w14:paraId="713F1F59" w14:textId="77777777" w:rsidR="001D5BD9" w:rsidRPr="00B87642" w:rsidRDefault="001D5BD9" w:rsidP="001D5BD9">
      <w:pPr>
        <w:pStyle w:val="a5"/>
        <w:tabs>
          <w:tab w:val="left" w:pos="1250"/>
          <w:tab w:val="left" w:pos="4134"/>
          <w:tab w:val="left" w:pos="7228"/>
          <w:tab w:val="left" w:pos="9617"/>
        </w:tabs>
        <w:ind w:left="0"/>
        <w:rPr>
          <w:color w:val="000000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uk-UA"/>
        </w:rPr>
        <w:t xml:space="preserve">3. </w:t>
      </w:r>
      <w:r w:rsidRPr="00B87642">
        <w:rPr>
          <w:color w:val="000000"/>
          <w:spacing w:val="-1"/>
          <w:sz w:val="26"/>
          <w:szCs w:val="26"/>
        </w:rPr>
        <w:t>ISCED</w:t>
      </w:r>
      <w:r w:rsidRPr="00B87642">
        <w:rPr>
          <w:color w:val="000000"/>
          <w:spacing w:val="-1"/>
          <w:sz w:val="26"/>
          <w:szCs w:val="26"/>
          <w:lang w:val="ru-RU"/>
        </w:rPr>
        <w:t>-</w:t>
      </w:r>
      <w:r w:rsidRPr="00B87642">
        <w:rPr>
          <w:color w:val="000000"/>
          <w:spacing w:val="-1"/>
          <w:sz w:val="26"/>
          <w:szCs w:val="26"/>
        </w:rPr>
        <w:t>F</w:t>
      </w:r>
      <w:r>
        <w:rPr>
          <w:color w:val="000000"/>
          <w:spacing w:val="-1"/>
          <w:sz w:val="26"/>
          <w:szCs w:val="26"/>
          <w:lang w:val="ru-RU"/>
        </w:rPr>
        <w:t xml:space="preserve"> (МСКО-Г) </w:t>
      </w:r>
      <w:r w:rsidRPr="00B87642">
        <w:rPr>
          <w:color w:val="000000"/>
          <w:spacing w:val="-1"/>
          <w:sz w:val="26"/>
          <w:szCs w:val="26"/>
          <w:lang w:val="ru-RU"/>
        </w:rPr>
        <w:t>2013</w:t>
      </w:r>
      <w:r>
        <w:rPr>
          <w:color w:val="000000"/>
          <w:spacing w:val="-1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>–</w:t>
      </w:r>
      <w:hyperlink r:id="rId14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://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www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uis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unesco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org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Education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Documents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isced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-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fields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-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of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-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education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-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training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-</w:t>
        </w:r>
      </w:hyperlink>
      <w:r w:rsidRPr="00B87642">
        <w:rPr>
          <w:color w:val="000000"/>
          <w:sz w:val="26"/>
          <w:szCs w:val="26"/>
          <w:lang w:val="ru-RU"/>
        </w:rPr>
        <w:t xml:space="preserve"> </w:t>
      </w:r>
      <w:hyperlink r:id="rId15">
        <w:r w:rsidRPr="00B87642">
          <w:rPr>
            <w:color w:val="000000"/>
            <w:sz w:val="26"/>
            <w:szCs w:val="26"/>
            <w:lang w:val="ru-RU"/>
          </w:rPr>
          <w:t xml:space="preserve"> 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2013.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pdf</w:t>
        </w:r>
      </w:hyperlink>
      <w:r w:rsidRPr="00B87642">
        <w:rPr>
          <w:color w:val="000000"/>
          <w:spacing w:val="-1"/>
          <w:sz w:val="26"/>
          <w:szCs w:val="26"/>
          <w:u w:val="single" w:color="0462C1"/>
          <w:lang w:val="ru-RU"/>
        </w:rPr>
        <w:t>.</w:t>
      </w:r>
    </w:p>
    <w:p w14:paraId="1DA280E3" w14:textId="77777777" w:rsidR="001D5BD9" w:rsidRPr="00B87642" w:rsidRDefault="001D5BD9" w:rsidP="001D5BD9">
      <w:pPr>
        <w:pStyle w:val="a5"/>
        <w:tabs>
          <w:tab w:val="left" w:pos="1250"/>
        </w:tabs>
        <w:ind w:left="0"/>
        <w:rPr>
          <w:color w:val="000000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 xml:space="preserve">4. </w:t>
      </w:r>
      <w:r w:rsidRPr="00B87642">
        <w:rPr>
          <w:color w:val="000000"/>
          <w:spacing w:val="-1"/>
          <w:sz w:val="26"/>
          <w:szCs w:val="26"/>
          <w:lang w:val="ru-RU"/>
        </w:rPr>
        <w:t>Закон</w:t>
      </w:r>
      <w:r w:rsidRPr="00B87642">
        <w:rPr>
          <w:color w:val="000000"/>
          <w:sz w:val="26"/>
          <w:szCs w:val="26"/>
          <w:lang w:val="ru-RU"/>
        </w:rPr>
        <w:t xml:space="preserve"> </w:t>
      </w:r>
      <w:r w:rsidRPr="00B87642">
        <w:rPr>
          <w:color w:val="000000"/>
          <w:spacing w:val="-2"/>
          <w:sz w:val="26"/>
          <w:szCs w:val="26"/>
          <w:lang w:val="ru-RU"/>
        </w:rPr>
        <w:t>«Про</w:t>
      </w:r>
      <w:r w:rsidRPr="00B87642">
        <w:rPr>
          <w:color w:val="000000"/>
          <w:spacing w:val="1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вищу</w:t>
      </w:r>
      <w:proofErr w:type="spellEnd"/>
      <w:r w:rsidRPr="00B87642">
        <w:rPr>
          <w:color w:val="000000"/>
          <w:spacing w:val="-4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освіту</w:t>
      </w:r>
      <w:proofErr w:type="spellEnd"/>
      <w:r w:rsidRPr="00B87642">
        <w:rPr>
          <w:color w:val="000000"/>
          <w:spacing w:val="-1"/>
          <w:sz w:val="26"/>
          <w:szCs w:val="26"/>
          <w:lang w:val="ru-RU"/>
        </w:rPr>
        <w:t>»</w:t>
      </w:r>
      <w:r w:rsidRPr="00B87642">
        <w:rPr>
          <w:color w:val="000000"/>
          <w:sz w:val="26"/>
          <w:szCs w:val="26"/>
          <w:lang w:val="ru-RU"/>
        </w:rPr>
        <w:t xml:space="preserve"> -</w:t>
      </w:r>
      <w:r w:rsidRPr="00B87642">
        <w:rPr>
          <w:color w:val="000000"/>
          <w:spacing w:val="-1"/>
          <w:sz w:val="26"/>
          <w:szCs w:val="26"/>
          <w:lang w:val="ru-RU"/>
        </w:rPr>
        <w:t xml:space="preserve"> </w:t>
      </w:r>
      <w:hyperlink r:id="rId16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://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zakon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4.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rada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gov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laws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show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/1556-18</w:t>
        </w:r>
      </w:hyperlink>
      <w:r w:rsidRPr="00B87642">
        <w:rPr>
          <w:color w:val="000000"/>
          <w:spacing w:val="-1"/>
          <w:sz w:val="26"/>
          <w:szCs w:val="26"/>
          <w:u w:val="single" w:color="0462C1"/>
          <w:lang w:val="ru-RU"/>
        </w:rPr>
        <w:t>.</w:t>
      </w:r>
    </w:p>
    <w:p w14:paraId="7E373923" w14:textId="77777777" w:rsidR="001D5BD9" w:rsidRPr="00B87642" w:rsidRDefault="001D5BD9" w:rsidP="001D5BD9">
      <w:pPr>
        <w:pStyle w:val="a5"/>
        <w:tabs>
          <w:tab w:val="left" w:pos="1250"/>
        </w:tabs>
        <w:ind w:left="0"/>
        <w:rPr>
          <w:color w:val="000000"/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 xml:space="preserve">5. </w:t>
      </w:r>
      <w:r w:rsidRPr="00B87642">
        <w:rPr>
          <w:color w:val="000000"/>
          <w:spacing w:val="-1"/>
          <w:sz w:val="26"/>
          <w:szCs w:val="26"/>
          <w:lang w:val="ru-RU"/>
        </w:rPr>
        <w:t>Закон</w:t>
      </w:r>
      <w:r w:rsidRPr="00B87642">
        <w:rPr>
          <w:color w:val="000000"/>
          <w:sz w:val="26"/>
          <w:szCs w:val="26"/>
          <w:lang w:val="ru-RU"/>
        </w:rPr>
        <w:t xml:space="preserve"> </w:t>
      </w:r>
      <w:r w:rsidRPr="00B87642">
        <w:rPr>
          <w:color w:val="000000"/>
          <w:spacing w:val="-2"/>
          <w:sz w:val="26"/>
          <w:szCs w:val="26"/>
          <w:lang w:val="ru-RU"/>
        </w:rPr>
        <w:t>«Про</w:t>
      </w:r>
      <w:r w:rsidRPr="00B87642">
        <w:rPr>
          <w:color w:val="000000"/>
          <w:spacing w:val="1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освіту</w:t>
      </w:r>
      <w:proofErr w:type="spellEnd"/>
      <w:r w:rsidRPr="00B87642">
        <w:rPr>
          <w:color w:val="000000"/>
          <w:spacing w:val="-1"/>
          <w:sz w:val="26"/>
          <w:szCs w:val="26"/>
          <w:lang w:val="ru-RU"/>
        </w:rPr>
        <w:t>»</w:t>
      </w:r>
      <w:r w:rsidRPr="00B87642">
        <w:rPr>
          <w:color w:val="000000"/>
          <w:spacing w:val="2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>-</w:t>
      </w:r>
      <w:r w:rsidRPr="00B87642">
        <w:rPr>
          <w:color w:val="000000"/>
          <w:spacing w:val="-1"/>
          <w:sz w:val="26"/>
          <w:szCs w:val="26"/>
          <w:lang w:val="ru-RU"/>
        </w:rPr>
        <w:t xml:space="preserve"> </w:t>
      </w:r>
      <w:hyperlink r:id="rId17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://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zakon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5.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rada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gov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laws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show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/2145-19</w:t>
        </w:r>
      </w:hyperlink>
      <w:r w:rsidRPr="00B87642">
        <w:rPr>
          <w:color w:val="000000"/>
          <w:spacing w:val="-1"/>
          <w:sz w:val="26"/>
          <w:szCs w:val="26"/>
          <w:lang w:val="ru-RU"/>
        </w:rPr>
        <w:t>.</w:t>
      </w:r>
    </w:p>
    <w:p w14:paraId="2797E828" w14:textId="77777777" w:rsidR="001D5BD9" w:rsidRDefault="001D5BD9" w:rsidP="001D5BD9">
      <w:pPr>
        <w:pStyle w:val="a5"/>
        <w:tabs>
          <w:tab w:val="left" w:pos="1250"/>
        </w:tabs>
        <w:ind w:left="0"/>
        <w:rPr>
          <w:color w:val="000000"/>
          <w:sz w:val="26"/>
          <w:szCs w:val="26"/>
          <w:lang w:val="uk-UA"/>
        </w:rPr>
      </w:pPr>
      <w:r>
        <w:rPr>
          <w:color w:val="000000"/>
          <w:spacing w:val="-1"/>
          <w:sz w:val="26"/>
          <w:szCs w:val="26"/>
          <w:lang w:val="ru-RU"/>
        </w:rPr>
        <w:t xml:space="preserve">6. </w:t>
      </w:r>
      <w:r w:rsidRPr="00B87642">
        <w:rPr>
          <w:color w:val="000000"/>
          <w:spacing w:val="-1"/>
          <w:sz w:val="26"/>
          <w:szCs w:val="26"/>
          <w:lang w:val="ru-RU"/>
        </w:rPr>
        <w:t>Н</w:t>
      </w:r>
      <w:proofErr w:type="spellStart"/>
      <w:r w:rsidRPr="00B87642">
        <w:rPr>
          <w:color w:val="000000"/>
          <w:spacing w:val="-1"/>
          <w:sz w:val="26"/>
          <w:szCs w:val="26"/>
          <w:lang w:val="uk-UA"/>
        </w:rPr>
        <w:t>аказ</w:t>
      </w:r>
      <w:proofErr w:type="spellEnd"/>
      <w:r w:rsidRPr="00B87642">
        <w:rPr>
          <w:color w:val="000000"/>
          <w:spacing w:val="-1"/>
          <w:sz w:val="26"/>
          <w:szCs w:val="26"/>
          <w:lang w:val="uk-UA"/>
        </w:rPr>
        <w:t xml:space="preserve"> Міністерства освіти і науки України від 21 грудня 2017 № 1648 «Про внесення змін до наказу Міністерства освіти і науки України від 01.06.2017 </w:t>
      </w:r>
      <w:r w:rsidRPr="00B87642">
        <w:rPr>
          <w:color w:val="000000"/>
          <w:spacing w:val="-1"/>
          <w:sz w:val="26"/>
          <w:szCs w:val="26"/>
          <w:lang w:val="uk-UA"/>
        </w:rPr>
        <w:br/>
        <w:t>№ 600.</w:t>
      </w:r>
    </w:p>
    <w:p w14:paraId="09B20480" w14:textId="77777777" w:rsidR="001D5BD9" w:rsidRPr="007D3F35" w:rsidRDefault="001D5BD9" w:rsidP="001D5BD9">
      <w:pPr>
        <w:pStyle w:val="a5"/>
        <w:tabs>
          <w:tab w:val="left" w:pos="1250"/>
        </w:tabs>
        <w:ind w:left="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7. </w:t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Національний</w:t>
      </w:r>
      <w:proofErr w:type="spellEnd"/>
      <w:r w:rsidRPr="00B87642">
        <w:rPr>
          <w:color w:val="000000"/>
          <w:spacing w:val="-1"/>
          <w:w w:val="95"/>
          <w:sz w:val="26"/>
          <w:szCs w:val="26"/>
          <w:lang w:val="ru-RU"/>
        </w:rPr>
        <w:tab/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класифікатор</w:t>
      </w:r>
      <w:proofErr w:type="spellEnd"/>
      <w:r w:rsidRPr="00B87642">
        <w:rPr>
          <w:color w:val="000000"/>
          <w:spacing w:val="-1"/>
          <w:w w:val="95"/>
          <w:sz w:val="26"/>
          <w:szCs w:val="26"/>
          <w:lang w:val="ru-RU"/>
        </w:rPr>
        <w:tab/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України</w:t>
      </w:r>
      <w:proofErr w:type="spellEnd"/>
      <w:r w:rsidRPr="00B87642">
        <w:rPr>
          <w:color w:val="000000"/>
          <w:spacing w:val="-1"/>
          <w:w w:val="95"/>
          <w:sz w:val="26"/>
          <w:szCs w:val="26"/>
          <w:lang w:val="ru-RU"/>
        </w:rPr>
        <w:t>:</w:t>
      </w:r>
      <w:r w:rsidRPr="00B87642">
        <w:rPr>
          <w:color w:val="000000"/>
          <w:spacing w:val="-1"/>
          <w:w w:val="95"/>
          <w:sz w:val="26"/>
          <w:szCs w:val="26"/>
          <w:lang w:val="ru-RU"/>
        </w:rPr>
        <w:tab/>
        <w:t>«</w:t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Класифікатор</w:t>
      </w:r>
      <w:proofErr w:type="spellEnd"/>
      <w:r w:rsidRPr="00B87642">
        <w:rPr>
          <w:color w:val="000000"/>
          <w:spacing w:val="-1"/>
          <w:w w:val="95"/>
          <w:sz w:val="26"/>
          <w:szCs w:val="26"/>
          <w:lang w:val="ru-RU"/>
        </w:rPr>
        <w:tab/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професій</w:t>
      </w:r>
      <w:proofErr w:type="spellEnd"/>
      <w:r w:rsidRPr="00B87642">
        <w:rPr>
          <w:color w:val="000000"/>
          <w:spacing w:val="-1"/>
          <w:sz w:val="26"/>
          <w:szCs w:val="26"/>
          <w:lang w:val="ru-RU"/>
        </w:rPr>
        <w:t>»</w:t>
      </w:r>
      <w:r w:rsidRPr="00B87642">
        <w:rPr>
          <w:color w:val="000000"/>
          <w:spacing w:val="35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>ДК</w:t>
      </w:r>
      <w:r w:rsidRPr="00B87642">
        <w:rPr>
          <w:color w:val="000000"/>
          <w:spacing w:val="-1"/>
          <w:sz w:val="26"/>
          <w:szCs w:val="26"/>
          <w:lang w:val="ru-RU"/>
        </w:rPr>
        <w:t xml:space="preserve"> 003:2010.–</w:t>
      </w:r>
      <w:r w:rsidRPr="00B87642">
        <w:rPr>
          <w:color w:val="000000"/>
          <w:sz w:val="26"/>
          <w:szCs w:val="26"/>
          <w:lang w:val="ru-RU"/>
        </w:rPr>
        <w:t xml:space="preserve"> К.</w:t>
      </w:r>
      <w:r w:rsidRPr="00B87642">
        <w:rPr>
          <w:color w:val="000000"/>
          <w:spacing w:val="-2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 xml:space="preserve">: </w:t>
      </w:r>
      <w:proofErr w:type="spellStart"/>
      <w:r w:rsidRPr="00B87642">
        <w:rPr>
          <w:color w:val="000000"/>
          <w:spacing w:val="-2"/>
          <w:sz w:val="26"/>
          <w:szCs w:val="26"/>
          <w:lang w:val="ru-RU"/>
        </w:rPr>
        <w:t>Видавництво</w:t>
      </w:r>
      <w:proofErr w:type="spellEnd"/>
      <w:r w:rsidRPr="00B87642">
        <w:rPr>
          <w:color w:val="000000"/>
          <w:spacing w:val="3"/>
          <w:sz w:val="26"/>
          <w:szCs w:val="26"/>
          <w:lang w:val="ru-RU"/>
        </w:rPr>
        <w:t xml:space="preserve"> </w:t>
      </w:r>
      <w:r w:rsidRPr="00B87642">
        <w:rPr>
          <w:color w:val="000000"/>
          <w:spacing w:val="-1"/>
          <w:sz w:val="26"/>
          <w:szCs w:val="26"/>
          <w:lang w:val="ru-RU"/>
        </w:rPr>
        <w:t>«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Соцінформ</w:t>
      </w:r>
      <w:proofErr w:type="spellEnd"/>
      <w:r w:rsidRPr="00B87642">
        <w:rPr>
          <w:color w:val="000000"/>
          <w:spacing w:val="-1"/>
          <w:sz w:val="26"/>
          <w:szCs w:val="26"/>
          <w:lang w:val="ru-RU"/>
        </w:rPr>
        <w:t>», 2010.</w:t>
      </w:r>
    </w:p>
    <w:p w14:paraId="0D635E4C" w14:textId="77777777" w:rsidR="001D5BD9" w:rsidRPr="00B87642" w:rsidRDefault="001D5BD9" w:rsidP="001D5BD9">
      <w:pPr>
        <w:pStyle w:val="a5"/>
        <w:tabs>
          <w:tab w:val="left" w:pos="1250"/>
          <w:tab w:val="left" w:pos="4306"/>
          <w:tab w:val="left" w:pos="6557"/>
          <w:tab w:val="left" w:pos="9617"/>
        </w:tabs>
        <w:ind w:left="0"/>
        <w:rPr>
          <w:color w:val="000000"/>
          <w:sz w:val="26"/>
          <w:szCs w:val="26"/>
          <w:lang w:val="ru-RU"/>
        </w:rPr>
      </w:pPr>
      <w:r>
        <w:rPr>
          <w:color w:val="000000"/>
          <w:spacing w:val="-1"/>
          <w:w w:val="95"/>
          <w:sz w:val="26"/>
          <w:szCs w:val="26"/>
          <w:lang w:val="ru-RU"/>
        </w:rPr>
        <w:t xml:space="preserve">8. </w:t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Національна</w:t>
      </w:r>
      <w:proofErr w:type="spellEnd"/>
      <w:r>
        <w:rPr>
          <w:color w:val="000000"/>
          <w:spacing w:val="-1"/>
          <w:w w:val="95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>рамка</w:t>
      </w:r>
      <w:r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кваліфікацій</w:t>
      </w:r>
      <w:proofErr w:type="spellEnd"/>
      <w:r>
        <w:rPr>
          <w:color w:val="000000"/>
          <w:spacing w:val="-1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 xml:space="preserve">– </w:t>
      </w:r>
      <w:hyperlink r:id="rId18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://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zakon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4.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rada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gov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laws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show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/1341-2011-п</w:t>
        </w:r>
      </w:hyperlink>
      <w:r w:rsidRPr="00B87642">
        <w:rPr>
          <w:color w:val="000000"/>
          <w:sz w:val="26"/>
          <w:szCs w:val="26"/>
          <w:u w:val="single" w:color="0462C1"/>
          <w:lang w:val="ru-RU"/>
        </w:rPr>
        <w:t>.</w:t>
      </w:r>
    </w:p>
    <w:p w14:paraId="38253B23" w14:textId="77777777" w:rsidR="001D5BD9" w:rsidRDefault="001D5BD9" w:rsidP="001D5BD9">
      <w:pPr>
        <w:pStyle w:val="a5"/>
        <w:tabs>
          <w:tab w:val="left" w:pos="1250"/>
          <w:tab w:val="left" w:pos="2983"/>
          <w:tab w:val="left" w:pos="4677"/>
          <w:tab w:val="left" w:pos="6126"/>
          <w:tab w:val="left" w:pos="6994"/>
          <w:tab w:val="left" w:pos="9617"/>
        </w:tabs>
        <w:ind w:left="0"/>
        <w:rPr>
          <w:color w:val="000000"/>
          <w:sz w:val="26"/>
          <w:szCs w:val="26"/>
          <w:u w:val="single" w:color="0462C1"/>
          <w:lang w:val="ru-RU"/>
        </w:rPr>
      </w:pPr>
      <w:r>
        <w:rPr>
          <w:color w:val="000000"/>
          <w:spacing w:val="-1"/>
          <w:w w:val="95"/>
          <w:sz w:val="26"/>
          <w:szCs w:val="26"/>
          <w:lang w:val="ru-RU"/>
        </w:rPr>
        <w:t xml:space="preserve">9. </w:t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Перелік</w:t>
      </w:r>
      <w:proofErr w:type="spellEnd"/>
      <w:r>
        <w:rPr>
          <w:color w:val="000000"/>
          <w:spacing w:val="-1"/>
          <w:w w:val="95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sz w:val="26"/>
          <w:szCs w:val="26"/>
          <w:lang w:val="ru-RU"/>
        </w:rPr>
        <w:t>галузей</w:t>
      </w:r>
      <w:proofErr w:type="spellEnd"/>
      <w:r w:rsidRPr="00B87642">
        <w:rPr>
          <w:color w:val="000000"/>
          <w:spacing w:val="-1"/>
          <w:sz w:val="26"/>
          <w:szCs w:val="26"/>
          <w:lang w:val="ru-RU"/>
        </w:rPr>
        <w:tab/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знань</w:t>
      </w:r>
      <w:proofErr w:type="spellEnd"/>
      <w:r>
        <w:rPr>
          <w:color w:val="000000"/>
          <w:spacing w:val="-1"/>
          <w:w w:val="95"/>
          <w:sz w:val="26"/>
          <w:szCs w:val="26"/>
          <w:lang w:val="ru-RU"/>
        </w:rPr>
        <w:t xml:space="preserve"> </w:t>
      </w:r>
      <w:r w:rsidRPr="00B87642">
        <w:rPr>
          <w:color w:val="000000"/>
          <w:w w:val="95"/>
          <w:sz w:val="26"/>
          <w:szCs w:val="26"/>
          <w:lang w:val="ru-RU"/>
        </w:rPr>
        <w:t>і</w:t>
      </w:r>
      <w:r>
        <w:rPr>
          <w:color w:val="000000"/>
          <w:w w:val="95"/>
          <w:sz w:val="26"/>
          <w:szCs w:val="26"/>
          <w:lang w:val="ru-RU"/>
        </w:rPr>
        <w:t xml:space="preserve"> </w:t>
      </w:r>
      <w:proofErr w:type="spellStart"/>
      <w:r w:rsidRPr="00B87642">
        <w:rPr>
          <w:color w:val="000000"/>
          <w:spacing w:val="-1"/>
          <w:w w:val="95"/>
          <w:sz w:val="26"/>
          <w:szCs w:val="26"/>
          <w:lang w:val="ru-RU"/>
        </w:rPr>
        <w:t>спеціальностей</w:t>
      </w:r>
      <w:proofErr w:type="spellEnd"/>
      <w:r>
        <w:rPr>
          <w:color w:val="000000"/>
          <w:spacing w:val="-1"/>
          <w:w w:val="95"/>
          <w:sz w:val="26"/>
          <w:szCs w:val="26"/>
          <w:lang w:val="ru-RU"/>
        </w:rPr>
        <w:t xml:space="preserve"> </w:t>
      </w:r>
      <w:r w:rsidRPr="00B87642">
        <w:rPr>
          <w:color w:val="000000"/>
          <w:sz w:val="26"/>
          <w:szCs w:val="26"/>
          <w:lang w:val="ru-RU"/>
        </w:rPr>
        <w:t xml:space="preserve">– </w:t>
      </w:r>
      <w:hyperlink r:id="rId19">
        <w:r w:rsidRPr="00B87642">
          <w:rPr>
            <w:color w:val="000000"/>
            <w:spacing w:val="-1"/>
            <w:sz w:val="26"/>
            <w:szCs w:val="26"/>
            <w:u w:val="single" w:color="0462C1"/>
          </w:rPr>
          <w:t>http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://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zakon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4.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rada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gov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.</w:t>
        </w:r>
        <w:proofErr w:type="spellStart"/>
        <w:r w:rsidRPr="00B87642">
          <w:rPr>
            <w:color w:val="000000"/>
            <w:spacing w:val="-1"/>
            <w:sz w:val="26"/>
            <w:szCs w:val="26"/>
            <w:u w:val="single" w:color="0462C1"/>
          </w:rPr>
          <w:t>ua</w:t>
        </w:r>
        <w:proofErr w:type="spellEnd"/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laws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</w:t>
        </w:r>
        <w:r w:rsidRPr="00B87642">
          <w:rPr>
            <w:color w:val="000000"/>
            <w:spacing w:val="-1"/>
            <w:sz w:val="26"/>
            <w:szCs w:val="26"/>
            <w:u w:val="single" w:color="0462C1"/>
          </w:rPr>
          <w:t>show</w:t>
        </w:r>
        <w:r w:rsidRPr="00B87642">
          <w:rPr>
            <w:color w:val="000000"/>
            <w:spacing w:val="-1"/>
            <w:sz w:val="26"/>
            <w:szCs w:val="26"/>
            <w:u w:val="single" w:color="0462C1"/>
            <w:lang w:val="ru-RU"/>
          </w:rPr>
          <w:t>/266-2015-п</w:t>
        </w:r>
      </w:hyperlink>
      <w:r w:rsidRPr="00B87642">
        <w:rPr>
          <w:color w:val="000000"/>
          <w:sz w:val="26"/>
          <w:szCs w:val="26"/>
          <w:u w:val="single" w:color="0462C1"/>
          <w:lang w:val="ru-RU"/>
        </w:rPr>
        <w:t>.</w:t>
      </w:r>
    </w:p>
    <w:p w14:paraId="075A8A08" w14:textId="3FA0FADC" w:rsidR="001D5BD9" w:rsidRPr="00C37421" w:rsidRDefault="001D5BD9" w:rsidP="001D5BD9">
      <w:pPr>
        <w:pStyle w:val="a5"/>
        <w:tabs>
          <w:tab w:val="left" w:pos="1250"/>
          <w:tab w:val="left" w:pos="2983"/>
          <w:tab w:val="left" w:pos="4677"/>
          <w:tab w:val="left" w:pos="6126"/>
          <w:tab w:val="left" w:pos="6994"/>
          <w:tab w:val="left" w:pos="9617"/>
        </w:tabs>
        <w:ind w:left="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u w:val="single" w:color="0462C1"/>
          <w:lang w:val="ru-RU"/>
        </w:rPr>
        <w:t xml:space="preserve">10. </w:t>
      </w:r>
      <w:r>
        <w:rPr>
          <w:color w:val="000000"/>
          <w:sz w:val="26"/>
          <w:szCs w:val="26"/>
          <w:lang w:val="ru-RU"/>
        </w:rPr>
        <w:t xml:space="preserve"> </w:t>
      </w:r>
      <w:r w:rsidRPr="00C37421">
        <w:rPr>
          <w:spacing w:val="-1"/>
          <w:sz w:val="26"/>
          <w:szCs w:val="26"/>
          <w:lang w:val="uk-UA"/>
        </w:rPr>
        <w:t>Н</w:t>
      </w:r>
      <w:r w:rsidRPr="00BD1FA2">
        <w:rPr>
          <w:spacing w:val="-1"/>
          <w:sz w:val="26"/>
          <w:szCs w:val="26"/>
          <w:lang w:val="uk-UA"/>
        </w:rPr>
        <w:t>аказ Міністерства освіти і науки Укр</w:t>
      </w:r>
      <w:r>
        <w:rPr>
          <w:spacing w:val="-1"/>
          <w:sz w:val="26"/>
          <w:szCs w:val="26"/>
          <w:lang w:val="uk-UA"/>
        </w:rPr>
        <w:t>аїни від 04</w:t>
      </w:r>
      <w:r w:rsidRPr="00BD1FA2">
        <w:rPr>
          <w:spacing w:val="-1"/>
          <w:sz w:val="26"/>
          <w:szCs w:val="26"/>
          <w:lang w:val="uk-UA"/>
        </w:rPr>
        <w:t xml:space="preserve"> </w:t>
      </w:r>
      <w:r>
        <w:rPr>
          <w:spacing w:val="-1"/>
          <w:sz w:val="26"/>
          <w:szCs w:val="26"/>
          <w:lang w:val="uk-UA"/>
        </w:rPr>
        <w:t>жовтня 2018 р. № 1066</w:t>
      </w:r>
      <w:r w:rsidRPr="00BD1FA2">
        <w:rPr>
          <w:spacing w:val="-1"/>
          <w:sz w:val="26"/>
          <w:szCs w:val="26"/>
          <w:lang w:val="uk-UA"/>
        </w:rPr>
        <w:t xml:space="preserve"> «Про</w:t>
      </w:r>
      <w:r>
        <w:rPr>
          <w:spacing w:val="-1"/>
          <w:sz w:val="26"/>
          <w:szCs w:val="26"/>
          <w:lang w:val="uk-UA"/>
        </w:rPr>
        <w:t xml:space="preserve"> затвердження</w:t>
      </w:r>
      <w:r w:rsidRPr="00C37421">
        <w:rPr>
          <w:sz w:val="26"/>
          <w:szCs w:val="26"/>
          <w:lang w:val="uk-UA"/>
        </w:rPr>
        <w:t xml:space="preserve"> с</w:t>
      </w:r>
      <w:r w:rsidRPr="00C37421">
        <w:rPr>
          <w:color w:val="000000"/>
          <w:spacing w:val="-1"/>
          <w:sz w:val="26"/>
          <w:szCs w:val="26"/>
          <w:lang w:val="uk-UA"/>
        </w:rPr>
        <w:t xml:space="preserve">тандарту  вищої  освіти  за спеціальністю </w:t>
      </w:r>
      <w:r w:rsidRPr="00C37421">
        <w:rPr>
          <w:color w:val="000000"/>
          <w:spacing w:val="-1"/>
          <w:sz w:val="26"/>
          <w:szCs w:val="26"/>
          <w:lang w:val="ru-RU"/>
        </w:rPr>
        <w:t>101 «</w:t>
      </w:r>
      <w:proofErr w:type="spellStart"/>
      <w:r w:rsidRPr="00C37421">
        <w:rPr>
          <w:color w:val="000000"/>
          <w:spacing w:val="-1"/>
          <w:sz w:val="26"/>
          <w:szCs w:val="26"/>
          <w:lang w:val="ru-RU"/>
        </w:rPr>
        <w:t>Екологія</w:t>
      </w:r>
      <w:proofErr w:type="spellEnd"/>
      <w:r w:rsidRPr="00C37421">
        <w:rPr>
          <w:color w:val="000000"/>
          <w:spacing w:val="-1"/>
          <w:sz w:val="26"/>
          <w:szCs w:val="26"/>
          <w:lang w:val="ru-RU"/>
        </w:rPr>
        <w:t>»</w:t>
      </w:r>
      <w:r w:rsidR="007D38F5">
        <w:rPr>
          <w:color w:val="000000"/>
          <w:spacing w:val="-1"/>
          <w:sz w:val="26"/>
          <w:szCs w:val="26"/>
          <w:lang w:val="ru-RU"/>
        </w:rPr>
        <w:t xml:space="preserve"> </w:t>
      </w:r>
      <w:r w:rsidRPr="00C37421">
        <w:rPr>
          <w:color w:val="000000"/>
          <w:spacing w:val="-1"/>
          <w:sz w:val="26"/>
          <w:szCs w:val="26"/>
          <w:lang w:val="ru-RU"/>
        </w:rPr>
        <w:t>для  другого  (</w:t>
      </w:r>
      <w:proofErr w:type="spellStart"/>
      <w:r w:rsidRPr="00C37421">
        <w:rPr>
          <w:color w:val="000000"/>
          <w:spacing w:val="-1"/>
          <w:sz w:val="26"/>
          <w:szCs w:val="26"/>
          <w:lang w:val="ru-RU"/>
        </w:rPr>
        <w:t>магістерського</w:t>
      </w:r>
      <w:proofErr w:type="spellEnd"/>
      <w:r w:rsidRPr="00C37421">
        <w:rPr>
          <w:color w:val="000000"/>
          <w:spacing w:val="-1"/>
          <w:sz w:val="26"/>
          <w:szCs w:val="26"/>
          <w:lang w:val="ru-RU"/>
        </w:rPr>
        <w:t xml:space="preserve">)  </w:t>
      </w:r>
      <w:proofErr w:type="spellStart"/>
      <w:r w:rsidRPr="00C37421">
        <w:rPr>
          <w:color w:val="000000"/>
          <w:spacing w:val="-1"/>
          <w:sz w:val="26"/>
          <w:szCs w:val="26"/>
          <w:lang w:val="ru-RU"/>
        </w:rPr>
        <w:t>рівня</w:t>
      </w:r>
      <w:proofErr w:type="spellEnd"/>
      <w:r w:rsidRPr="00C37421">
        <w:rPr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 w:rsidRPr="00C37421">
        <w:rPr>
          <w:color w:val="000000"/>
          <w:spacing w:val="-1"/>
          <w:sz w:val="26"/>
          <w:szCs w:val="26"/>
          <w:lang w:val="ru-RU"/>
        </w:rPr>
        <w:t>вищої</w:t>
      </w:r>
      <w:proofErr w:type="spellEnd"/>
      <w:r w:rsidRPr="00C37421">
        <w:rPr>
          <w:color w:val="000000"/>
          <w:spacing w:val="-1"/>
          <w:sz w:val="26"/>
          <w:szCs w:val="26"/>
          <w:lang w:val="ru-RU"/>
        </w:rPr>
        <w:t xml:space="preserve">  </w:t>
      </w:r>
      <w:proofErr w:type="spellStart"/>
      <w:r w:rsidRPr="00C37421">
        <w:rPr>
          <w:color w:val="000000"/>
          <w:spacing w:val="-1"/>
          <w:sz w:val="26"/>
          <w:szCs w:val="26"/>
          <w:lang w:val="ru-RU"/>
        </w:rPr>
        <w:t>освіти</w:t>
      </w:r>
      <w:proofErr w:type="spellEnd"/>
      <w:r w:rsidRPr="00C37421">
        <w:rPr>
          <w:color w:val="000000"/>
          <w:spacing w:val="-1"/>
          <w:sz w:val="26"/>
          <w:szCs w:val="26"/>
          <w:lang w:val="ru-RU"/>
        </w:rPr>
        <w:t>.</w:t>
      </w:r>
    </w:p>
    <w:p w14:paraId="376DFFFE" w14:textId="77777777" w:rsidR="00BE11AD" w:rsidRPr="00994281" w:rsidRDefault="00BE11AD" w:rsidP="00BE11AD">
      <w:pPr>
        <w:pStyle w:val="Default"/>
        <w:rPr>
          <w:lang w:val="uk-UA"/>
        </w:rPr>
      </w:pPr>
    </w:p>
    <w:p w14:paraId="120277C3" w14:textId="77777777" w:rsidR="00BE11AD" w:rsidRPr="00834A19" w:rsidRDefault="00BE11AD" w:rsidP="00BE11AD">
      <w:pPr>
        <w:pStyle w:val="1"/>
        <w:spacing w:before="64" w:line="322" w:lineRule="exact"/>
        <w:ind w:left="2478"/>
        <w:rPr>
          <w:b w:val="0"/>
          <w:bCs w:val="0"/>
          <w:lang w:val="uk-UA"/>
        </w:rPr>
      </w:pPr>
    </w:p>
    <w:p w14:paraId="03B92812" w14:textId="77777777" w:rsidR="001D5BD9" w:rsidRPr="00BD1FA2" w:rsidRDefault="001D5BD9" w:rsidP="001D5BD9">
      <w:pPr>
        <w:rPr>
          <w:rFonts w:ascii="Times New Roman" w:hAnsi="Times New Roman"/>
          <w:sz w:val="26"/>
          <w:szCs w:val="26"/>
          <w:lang w:val="ru-RU"/>
        </w:rPr>
      </w:pPr>
    </w:p>
    <w:p w14:paraId="2831C7A6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>завідувач кафедри,</w:t>
      </w:r>
    </w:p>
    <w:p w14:paraId="18C4E288" w14:textId="77777777" w:rsidR="0003073E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доктор </w:t>
      </w:r>
      <w:r>
        <w:rPr>
          <w:rFonts w:ascii="Times New Roman" w:hAnsi="Times New Roman"/>
          <w:sz w:val="24"/>
          <w:szCs w:val="24"/>
          <w:lang w:val="uk-UA" w:eastAsia="ru-RU"/>
        </w:rPr>
        <w:t>технічних наук</w:t>
      </w: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доцент               </w:t>
      </w:r>
      <w:r w:rsidRPr="001947C9">
        <w:rPr>
          <w:rFonts w:ascii="Times New Roman" w:hAnsi="Times New Roman"/>
          <w:sz w:val="24"/>
          <w:szCs w:val="24"/>
          <w:lang w:val="uk-UA" w:eastAsia="ru-RU"/>
        </w:rPr>
        <w:t>___________    Яковишина Тетяна Федорівна</w:t>
      </w:r>
    </w:p>
    <w:p w14:paraId="543329DC" w14:textId="77777777" w:rsidR="0003073E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9D9CE70" w14:textId="77777777" w:rsidR="0003073E" w:rsidRDefault="0003073E" w:rsidP="0003073E">
      <w:pPr>
        <w:tabs>
          <w:tab w:val="left" w:pos="142"/>
        </w:tabs>
        <w:rPr>
          <w:rFonts w:ascii="Times New Roman" w:hAnsi="Times New Roman"/>
          <w:sz w:val="24"/>
          <w:szCs w:val="24"/>
          <w:lang w:val="uk-UA" w:eastAsia="ru-RU"/>
        </w:rPr>
      </w:pPr>
    </w:p>
    <w:p w14:paraId="43D17FA5" w14:textId="77777777" w:rsidR="0003073E" w:rsidRDefault="0003073E" w:rsidP="0003073E">
      <w:pPr>
        <w:tabs>
          <w:tab w:val="left" w:pos="142"/>
        </w:tabs>
        <w:rPr>
          <w:rFonts w:ascii="Times New Roman" w:hAnsi="Times New Roman"/>
          <w:sz w:val="24"/>
          <w:szCs w:val="24"/>
          <w:lang w:val="uk-UA" w:eastAsia="ru-RU"/>
        </w:rPr>
      </w:pPr>
    </w:p>
    <w:p w14:paraId="571AB86E" w14:textId="77777777" w:rsidR="0003073E" w:rsidRPr="001947C9" w:rsidRDefault="0003073E" w:rsidP="0003073E">
      <w:pPr>
        <w:tabs>
          <w:tab w:val="left" w:pos="142"/>
        </w:tabs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>доктор біологічних наук, професор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___________    </w:t>
      </w:r>
      <w:proofErr w:type="spellStart"/>
      <w:r w:rsidRPr="001947C9">
        <w:rPr>
          <w:rFonts w:ascii="Times New Roman" w:hAnsi="Times New Roman"/>
          <w:sz w:val="24"/>
          <w:szCs w:val="24"/>
          <w:lang w:val="uk-UA" w:eastAsia="ru-RU"/>
        </w:rPr>
        <w:t>Шматков</w:t>
      </w:r>
      <w:proofErr w:type="spellEnd"/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 Григорій Григорович</w:t>
      </w:r>
    </w:p>
    <w:p w14:paraId="3722257C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3404D180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7E5F1F8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кандидат технічних наук, </w:t>
      </w:r>
    </w:p>
    <w:p w14:paraId="0B80821A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>доцент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___________     </w:t>
      </w: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Тимошенко Олена Анатоліївна </w:t>
      </w:r>
    </w:p>
    <w:p w14:paraId="5C0BCC1A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BA1E52D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CE1C01F" w14:textId="77777777" w:rsidR="0003073E" w:rsidRPr="001947C9" w:rsidRDefault="0003073E" w:rsidP="0003073E">
      <w:pPr>
        <w:tabs>
          <w:tab w:val="left" w:pos="142"/>
          <w:tab w:val="left" w:pos="3152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кандидат технічних наук, </w:t>
      </w:r>
    </w:p>
    <w:p w14:paraId="1B9437C3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 w:eastAsia="ru-RU"/>
        </w:rPr>
      </w:pPr>
      <w:r w:rsidRPr="001947C9">
        <w:rPr>
          <w:rFonts w:ascii="Times New Roman" w:hAnsi="Times New Roman"/>
          <w:sz w:val="24"/>
          <w:szCs w:val="24"/>
          <w:lang w:val="uk-UA" w:eastAsia="ru-RU"/>
        </w:rPr>
        <w:t>доцент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</w:t>
      </w:r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___________       </w:t>
      </w:r>
      <w:proofErr w:type="spellStart"/>
      <w:r w:rsidRPr="001947C9">
        <w:rPr>
          <w:rFonts w:ascii="Times New Roman" w:hAnsi="Times New Roman"/>
          <w:sz w:val="24"/>
          <w:szCs w:val="24"/>
          <w:lang w:val="uk-UA" w:eastAsia="ru-RU"/>
        </w:rPr>
        <w:t>Гільов</w:t>
      </w:r>
      <w:proofErr w:type="spellEnd"/>
      <w:r w:rsidRPr="001947C9">
        <w:rPr>
          <w:rFonts w:ascii="Times New Roman" w:hAnsi="Times New Roman"/>
          <w:sz w:val="24"/>
          <w:szCs w:val="24"/>
          <w:lang w:val="uk-UA" w:eastAsia="ru-RU"/>
        </w:rPr>
        <w:t xml:space="preserve"> Володимир Володимирови</w:t>
      </w:r>
      <w:r>
        <w:rPr>
          <w:rFonts w:ascii="Times New Roman" w:hAnsi="Times New Roman"/>
          <w:sz w:val="24"/>
          <w:szCs w:val="24"/>
          <w:lang w:val="uk-UA" w:eastAsia="ru-RU"/>
        </w:rPr>
        <w:t>ч</w:t>
      </w:r>
    </w:p>
    <w:p w14:paraId="202BE6CB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 w:eastAsia="ru-RU"/>
        </w:rPr>
      </w:pPr>
    </w:p>
    <w:p w14:paraId="4F41C101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/>
        </w:rPr>
      </w:pPr>
    </w:p>
    <w:p w14:paraId="2896133D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</w:t>
      </w:r>
    </w:p>
    <w:p w14:paraId="206CD6C4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/>
        </w:rPr>
      </w:pPr>
      <w:r w:rsidRPr="007F49A4">
        <w:rPr>
          <w:rFonts w:ascii="Times New Roman" w:hAnsi="Times New Roman"/>
          <w:sz w:val="24"/>
          <w:szCs w:val="24"/>
          <w:lang w:val="uk-UA"/>
        </w:rPr>
        <w:t>ТОВ НВП «</w:t>
      </w:r>
      <w:r>
        <w:rPr>
          <w:rFonts w:ascii="Times New Roman" w:hAnsi="Times New Roman"/>
          <w:sz w:val="24"/>
          <w:szCs w:val="24"/>
          <w:lang w:val="uk-UA"/>
        </w:rPr>
        <w:t>РЕМА</w:t>
      </w:r>
      <w:r w:rsidRPr="007F49A4">
        <w:rPr>
          <w:rFonts w:ascii="Times New Roman" w:hAnsi="Times New Roman"/>
          <w:sz w:val="24"/>
          <w:szCs w:val="24"/>
          <w:lang w:val="uk-UA"/>
        </w:rPr>
        <w:t>»</w:t>
      </w:r>
      <w:r w:rsidRPr="007F49A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___________       </w:t>
      </w:r>
      <w:proofErr w:type="spellStart"/>
      <w:r w:rsidRPr="007F49A4">
        <w:rPr>
          <w:rFonts w:ascii="Times New Roman" w:hAnsi="Times New Roman"/>
          <w:sz w:val="24"/>
          <w:szCs w:val="24"/>
          <w:lang w:val="uk-UA"/>
        </w:rPr>
        <w:t>Вип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7F49A4">
        <w:rPr>
          <w:rFonts w:ascii="Times New Roman" w:hAnsi="Times New Roman"/>
          <w:sz w:val="24"/>
          <w:szCs w:val="24"/>
          <w:lang w:val="uk-UA"/>
        </w:rPr>
        <w:t>райко</w:t>
      </w:r>
      <w:proofErr w:type="spellEnd"/>
      <w:r w:rsidRPr="007F49A4">
        <w:rPr>
          <w:rFonts w:ascii="Times New Roman" w:hAnsi="Times New Roman"/>
          <w:sz w:val="24"/>
          <w:szCs w:val="24"/>
          <w:lang w:val="uk-UA"/>
        </w:rPr>
        <w:t xml:space="preserve"> Дар’я Олександрівна</w:t>
      </w:r>
    </w:p>
    <w:p w14:paraId="0A77DB3F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 w:eastAsia="ru-RU"/>
        </w:rPr>
      </w:pPr>
    </w:p>
    <w:p w14:paraId="3322C2A6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/>
        </w:rPr>
      </w:pPr>
      <w:r w:rsidRPr="00E66D67">
        <w:rPr>
          <w:rFonts w:ascii="Times New Roman" w:hAnsi="Times New Roman"/>
          <w:sz w:val="24"/>
          <w:szCs w:val="24"/>
          <w:lang w:val="uk-UA"/>
        </w:rPr>
        <w:t xml:space="preserve">здобувач другого </w:t>
      </w:r>
    </w:p>
    <w:p w14:paraId="57922E13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/>
        </w:rPr>
      </w:pPr>
      <w:r w:rsidRPr="00E66D67">
        <w:rPr>
          <w:rFonts w:ascii="Times New Roman" w:hAnsi="Times New Roman"/>
          <w:sz w:val="24"/>
          <w:szCs w:val="24"/>
          <w:lang w:val="uk-UA"/>
        </w:rPr>
        <w:t xml:space="preserve">(магістерського) рівня вищої освіти </w:t>
      </w:r>
    </w:p>
    <w:p w14:paraId="1DFE6B97" w14:textId="77777777" w:rsidR="0003073E" w:rsidRDefault="0003073E" w:rsidP="0003073E">
      <w:pPr>
        <w:tabs>
          <w:tab w:val="left" w:pos="142"/>
          <w:tab w:val="left" w:pos="3152"/>
          <w:tab w:val="left" w:pos="5387"/>
        </w:tabs>
        <w:rPr>
          <w:rFonts w:ascii="Times New Roman" w:hAnsi="Times New Roman"/>
          <w:sz w:val="24"/>
          <w:szCs w:val="24"/>
          <w:lang w:val="uk-UA" w:eastAsia="ru-RU"/>
        </w:rPr>
      </w:pPr>
      <w:r w:rsidRPr="00E66D67">
        <w:rPr>
          <w:rFonts w:ascii="Times New Roman" w:hAnsi="Times New Roman"/>
          <w:sz w:val="24"/>
          <w:szCs w:val="24"/>
          <w:lang w:val="uk-UA"/>
        </w:rPr>
        <w:t>спеціальності 101 «Екологія»</w:t>
      </w:r>
      <w:r w:rsidRPr="007F49A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___________       </w:t>
      </w:r>
      <w:r>
        <w:rPr>
          <w:rFonts w:ascii="Times New Roman" w:hAnsi="Times New Roman"/>
          <w:sz w:val="24"/>
          <w:szCs w:val="24"/>
          <w:lang w:val="uk-UA"/>
        </w:rPr>
        <w:t>Щербакова Ольга Михайлівна</w:t>
      </w:r>
    </w:p>
    <w:p w14:paraId="5383954F" w14:textId="77777777" w:rsidR="001D5BD9" w:rsidRDefault="001D5BD9" w:rsidP="001D5BD9">
      <w:pPr>
        <w:ind w:right="24"/>
        <w:rPr>
          <w:rFonts w:ascii="Times New Roman" w:hAnsi="Times New Roman"/>
          <w:b/>
          <w:sz w:val="28"/>
          <w:szCs w:val="28"/>
          <w:lang w:val="uk-UA"/>
        </w:rPr>
      </w:pPr>
    </w:p>
    <w:p w14:paraId="7A03DA9A" w14:textId="77777777" w:rsidR="00BE11AD" w:rsidRPr="00DA1A93" w:rsidRDefault="00BE11AD" w:rsidP="00BE11AD">
      <w:pPr>
        <w:tabs>
          <w:tab w:val="left" w:pos="142"/>
          <w:tab w:val="left" w:pos="3152"/>
          <w:tab w:val="left" w:pos="5387"/>
        </w:tabs>
        <w:rPr>
          <w:sz w:val="26"/>
          <w:szCs w:val="26"/>
          <w:lang w:val="ru-RU"/>
        </w:rPr>
      </w:pPr>
    </w:p>
    <w:p w14:paraId="00E63D29" w14:textId="77777777" w:rsidR="00BE11AD" w:rsidRPr="00DA1A93" w:rsidRDefault="00BE11AD" w:rsidP="00BE11AD">
      <w:pPr>
        <w:rPr>
          <w:sz w:val="26"/>
          <w:szCs w:val="26"/>
          <w:lang w:val="ru-RU"/>
        </w:rPr>
      </w:pPr>
    </w:p>
    <w:p w14:paraId="1BC50113" w14:textId="77777777" w:rsidR="00BE11AD" w:rsidRPr="00DA1A93" w:rsidRDefault="00BE11AD" w:rsidP="00BE11A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A1A93">
        <w:rPr>
          <w:rFonts w:ascii="Times New Roman" w:hAnsi="Times New Roman"/>
          <w:sz w:val="26"/>
          <w:szCs w:val="26"/>
          <w:lang w:val="uk-UA"/>
        </w:rPr>
        <w:tab/>
      </w:r>
    </w:p>
    <w:p w14:paraId="6FC6EBB3" w14:textId="77777777" w:rsidR="00BE11AD" w:rsidRPr="00DA1A93" w:rsidRDefault="00BE11AD" w:rsidP="00BE11A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14:paraId="3D4D2767" w14:textId="77777777" w:rsidR="00BE11AD" w:rsidRPr="00DA1A93" w:rsidRDefault="00BE11AD" w:rsidP="00BE11A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14:paraId="53ED75E8" w14:textId="77777777" w:rsidR="00BE11AD" w:rsidRPr="00DA1A93" w:rsidRDefault="00BE11AD" w:rsidP="00BE11A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14:paraId="57D116CD" w14:textId="77777777" w:rsidR="00D25BF4" w:rsidRPr="00BE11AD" w:rsidRDefault="00D25BF4" w:rsidP="00BE11AD">
      <w:pPr>
        <w:pStyle w:val="1"/>
        <w:tabs>
          <w:tab w:val="left" w:pos="1525"/>
        </w:tabs>
        <w:ind w:left="57" w:firstLine="454"/>
        <w:jc w:val="center"/>
        <w:rPr>
          <w:lang w:val="uk-UA"/>
        </w:rPr>
      </w:pPr>
    </w:p>
    <w:sectPr w:rsidR="00D25BF4" w:rsidRPr="00BE11AD" w:rsidSect="0040383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E883" w14:textId="77777777" w:rsidR="00DE33C4" w:rsidRDefault="00DE33C4">
      <w:r>
        <w:separator/>
      </w:r>
    </w:p>
  </w:endnote>
  <w:endnote w:type="continuationSeparator" w:id="0">
    <w:p w14:paraId="48C7B7A9" w14:textId="77777777" w:rsidR="00DE33C4" w:rsidRDefault="00DE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CAD8" w14:textId="77777777" w:rsidR="00DE33C4" w:rsidRDefault="00DE33C4">
      <w:r>
        <w:separator/>
      </w:r>
    </w:p>
  </w:footnote>
  <w:footnote w:type="continuationSeparator" w:id="0">
    <w:p w14:paraId="3000781E" w14:textId="77777777" w:rsidR="00DE33C4" w:rsidRDefault="00DE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963F" w14:textId="22751F0D" w:rsidR="008D2FC5" w:rsidRDefault="008D2FC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1B9622" wp14:editId="04FABEC4">
              <wp:simplePos x="0" y="0"/>
              <wp:positionH relativeFrom="page">
                <wp:posOffset>4163695</wp:posOffset>
              </wp:positionH>
              <wp:positionV relativeFrom="page">
                <wp:posOffset>222885</wp:posOffset>
              </wp:positionV>
              <wp:extent cx="142240" cy="177800"/>
              <wp:effectExtent l="127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0A69D" w14:textId="77777777" w:rsidR="008D2FC5" w:rsidRDefault="008D2FC5">
                          <w:pPr>
                            <w:spacing w:line="268" w:lineRule="exact"/>
                            <w:ind w:left="4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96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7.85pt;margin-top:17.55pt;width:11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" filled="f" stroked="f">
              <v:textbox inset="0,0,0,0">
                <w:txbxContent>
                  <w:p w14:paraId="0300A69D" w14:textId="77777777" w:rsidR="008D2FC5" w:rsidRDefault="008D2FC5">
                    <w:pPr>
                      <w:spacing w:line="268" w:lineRule="exact"/>
                      <w:ind w:left="4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z w:val="24"/>
                      </w:rPr>
                      <w:fldChar w:fldCharType="separate"/>
                    </w:r>
                    <w:r>
                      <w:rPr>
                        <w:rFonts w:ascii="Courier New"/>
                        <w:noProof/>
                        <w:sz w:val="24"/>
                      </w:rPr>
                      <w:t>5</w:t>
                    </w:r>
                    <w:r>
                      <w:rPr>
                        <w:rFonts w:ascii="Courier New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F086" w14:textId="76B56102" w:rsidR="008D2FC5" w:rsidRDefault="008D2FC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5B560B" wp14:editId="08D1E11A">
              <wp:simplePos x="0" y="0"/>
              <wp:positionH relativeFrom="page">
                <wp:posOffset>4117975</wp:posOffset>
              </wp:positionH>
              <wp:positionV relativeFrom="page">
                <wp:posOffset>455930</wp:posOffset>
              </wp:positionV>
              <wp:extent cx="142240" cy="177800"/>
              <wp:effectExtent l="317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65DCC" w14:textId="77777777" w:rsidR="008D2FC5" w:rsidRPr="00BD1FA2" w:rsidRDefault="008D2FC5">
                          <w:pPr>
                            <w:spacing w:line="268" w:lineRule="exact"/>
                            <w:ind w:left="40"/>
                            <w:rPr>
                              <w:rFonts w:ascii="Courier New" w:hAnsi="Courier New" w:cs="Courier New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5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4.25pt;margin-top:35.9pt;width:11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" filled="f" stroked="f">
              <v:textbox inset="0,0,0,0">
                <w:txbxContent>
                  <w:p w14:paraId="04F65DCC" w14:textId="77777777" w:rsidR="008D2FC5" w:rsidRPr="00BD1FA2" w:rsidRDefault="008D2FC5">
                    <w:pPr>
                      <w:spacing w:line="268" w:lineRule="exact"/>
                      <w:ind w:left="40"/>
                      <w:rPr>
                        <w:rFonts w:ascii="Courier New" w:hAnsi="Courier New" w:cs="Courier New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08F1"/>
    <w:multiLevelType w:val="hybridMultilevel"/>
    <w:tmpl w:val="D2D0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87E8C"/>
    <w:multiLevelType w:val="hybridMultilevel"/>
    <w:tmpl w:val="2F16D50E"/>
    <w:lvl w:ilvl="0" w:tplc="36D4B4C2">
      <w:start w:val="1"/>
      <w:numFmt w:val="decimal"/>
      <w:lvlText w:val="%1.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11487BF8">
      <w:start w:val="1"/>
      <w:numFmt w:val="decimal"/>
      <w:lvlText w:val="%2."/>
      <w:lvlJc w:val="left"/>
      <w:pPr>
        <w:ind w:left="216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401AB0AE">
      <w:start w:val="1"/>
      <w:numFmt w:val="bullet"/>
      <w:lvlText w:val="•"/>
      <w:lvlJc w:val="left"/>
      <w:pPr>
        <w:ind w:left="1288" w:hanging="425"/>
      </w:pPr>
      <w:rPr>
        <w:rFonts w:hint="default"/>
      </w:rPr>
    </w:lvl>
    <w:lvl w:ilvl="3" w:tplc="B370749C">
      <w:start w:val="1"/>
      <w:numFmt w:val="bullet"/>
      <w:lvlText w:val="•"/>
      <w:lvlJc w:val="left"/>
      <w:pPr>
        <w:ind w:left="2360" w:hanging="425"/>
      </w:pPr>
      <w:rPr>
        <w:rFonts w:hint="default"/>
      </w:rPr>
    </w:lvl>
    <w:lvl w:ilvl="4" w:tplc="F33CF592">
      <w:start w:val="1"/>
      <w:numFmt w:val="bullet"/>
      <w:lvlText w:val="•"/>
      <w:lvlJc w:val="left"/>
      <w:pPr>
        <w:ind w:left="3433" w:hanging="425"/>
      </w:pPr>
      <w:rPr>
        <w:rFonts w:hint="default"/>
      </w:rPr>
    </w:lvl>
    <w:lvl w:ilvl="5" w:tplc="74F8DFFA">
      <w:start w:val="1"/>
      <w:numFmt w:val="bullet"/>
      <w:lvlText w:val="•"/>
      <w:lvlJc w:val="left"/>
      <w:pPr>
        <w:ind w:left="4505" w:hanging="425"/>
      </w:pPr>
      <w:rPr>
        <w:rFonts w:hint="default"/>
      </w:rPr>
    </w:lvl>
    <w:lvl w:ilvl="6" w:tplc="FE546778">
      <w:start w:val="1"/>
      <w:numFmt w:val="bullet"/>
      <w:lvlText w:val="•"/>
      <w:lvlJc w:val="left"/>
      <w:pPr>
        <w:ind w:left="5577" w:hanging="425"/>
      </w:pPr>
      <w:rPr>
        <w:rFonts w:hint="default"/>
      </w:rPr>
    </w:lvl>
    <w:lvl w:ilvl="7" w:tplc="C248FF28">
      <w:start w:val="1"/>
      <w:numFmt w:val="bullet"/>
      <w:lvlText w:val="•"/>
      <w:lvlJc w:val="left"/>
      <w:pPr>
        <w:ind w:left="6649" w:hanging="425"/>
      </w:pPr>
      <w:rPr>
        <w:rFonts w:hint="default"/>
      </w:rPr>
    </w:lvl>
    <w:lvl w:ilvl="8" w:tplc="3FF28238">
      <w:start w:val="1"/>
      <w:numFmt w:val="bullet"/>
      <w:lvlText w:val="•"/>
      <w:lvlJc w:val="left"/>
      <w:pPr>
        <w:ind w:left="7721" w:hanging="425"/>
      </w:pPr>
      <w:rPr>
        <w:rFonts w:hint="default"/>
      </w:rPr>
    </w:lvl>
  </w:abstractNum>
  <w:abstractNum w:abstractNumId="2" w15:restartNumberingAfterBreak="0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00462"/>
    <w:multiLevelType w:val="hybridMultilevel"/>
    <w:tmpl w:val="921A58DE"/>
    <w:lvl w:ilvl="0" w:tplc="AB0A3730">
      <w:start w:val="1"/>
      <w:numFmt w:val="bullet"/>
      <w:lvlText w:val="-"/>
      <w:lvlJc w:val="left"/>
      <w:pPr>
        <w:ind w:left="102" w:hanging="490"/>
      </w:pPr>
      <w:rPr>
        <w:rFonts w:ascii="Calibri" w:eastAsia="Times New Roman" w:hAnsi="Calibri" w:hint="default"/>
        <w:sz w:val="28"/>
      </w:rPr>
    </w:lvl>
    <w:lvl w:ilvl="1" w:tplc="73F03F5A">
      <w:start w:val="1"/>
      <w:numFmt w:val="bullet"/>
      <w:lvlText w:val="•"/>
      <w:lvlJc w:val="left"/>
      <w:pPr>
        <w:ind w:left="791" w:hanging="490"/>
      </w:pPr>
      <w:rPr>
        <w:rFonts w:hint="default"/>
      </w:rPr>
    </w:lvl>
    <w:lvl w:ilvl="2" w:tplc="BCBE3E26">
      <w:start w:val="1"/>
      <w:numFmt w:val="bullet"/>
      <w:lvlText w:val="•"/>
      <w:lvlJc w:val="left"/>
      <w:pPr>
        <w:ind w:left="1480" w:hanging="490"/>
      </w:pPr>
      <w:rPr>
        <w:rFonts w:hint="default"/>
      </w:rPr>
    </w:lvl>
    <w:lvl w:ilvl="3" w:tplc="C59EED64">
      <w:start w:val="1"/>
      <w:numFmt w:val="bullet"/>
      <w:lvlText w:val="•"/>
      <w:lvlJc w:val="left"/>
      <w:pPr>
        <w:ind w:left="2170" w:hanging="490"/>
      </w:pPr>
      <w:rPr>
        <w:rFonts w:hint="default"/>
      </w:rPr>
    </w:lvl>
    <w:lvl w:ilvl="4" w:tplc="9998CFEA">
      <w:start w:val="1"/>
      <w:numFmt w:val="bullet"/>
      <w:lvlText w:val="•"/>
      <w:lvlJc w:val="left"/>
      <w:pPr>
        <w:ind w:left="2859" w:hanging="490"/>
      </w:pPr>
      <w:rPr>
        <w:rFonts w:hint="default"/>
      </w:rPr>
    </w:lvl>
    <w:lvl w:ilvl="5" w:tplc="DB829A72">
      <w:start w:val="1"/>
      <w:numFmt w:val="bullet"/>
      <w:lvlText w:val="•"/>
      <w:lvlJc w:val="left"/>
      <w:pPr>
        <w:ind w:left="3548" w:hanging="490"/>
      </w:pPr>
      <w:rPr>
        <w:rFonts w:hint="default"/>
      </w:rPr>
    </w:lvl>
    <w:lvl w:ilvl="6" w:tplc="7548E15A">
      <w:start w:val="1"/>
      <w:numFmt w:val="bullet"/>
      <w:lvlText w:val="•"/>
      <w:lvlJc w:val="left"/>
      <w:pPr>
        <w:ind w:left="4238" w:hanging="490"/>
      </w:pPr>
      <w:rPr>
        <w:rFonts w:hint="default"/>
      </w:rPr>
    </w:lvl>
    <w:lvl w:ilvl="7" w:tplc="C01463CA">
      <w:start w:val="1"/>
      <w:numFmt w:val="bullet"/>
      <w:lvlText w:val="•"/>
      <w:lvlJc w:val="left"/>
      <w:pPr>
        <w:ind w:left="4927" w:hanging="490"/>
      </w:pPr>
      <w:rPr>
        <w:rFonts w:hint="default"/>
      </w:rPr>
    </w:lvl>
    <w:lvl w:ilvl="8" w:tplc="D64EFC9E">
      <w:start w:val="1"/>
      <w:numFmt w:val="bullet"/>
      <w:lvlText w:val="•"/>
      <w:lvlJc w:val="left"/>
      <w:pPr>
        <w:ind w:left="5616" w:hanging="490"/>
      </w:pPr>
      <w:rPr>
        <w:rFonts w:hint="default"/>
      </w:rPr>
    </w:lvl>
  </w:abstractNum>
  <w:abstractNum w:abstractNumId="4" w15:restartNumberingAfterBreak="0">
    <w:nsid w:val="437B0C32"/>
    <w:multiLevelType w:val="hybridMultilevel"/>
    <w:tmpl w:val="A7F4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73A1"/>
    <w:multiLevelType w:val="multilevel"/>
    <w:tmpl w:val="E0FA57CC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CB672FB"/>
    <w:multiLevelType w:val="hybridMultilevel"/>
    <w:tmpl w:val="C97632E4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6DEA3B12">
      <w:start w:val="1"/>
      <w:numFmt w:val="bullet"/>
      <w:lvlText w:val=""/>
      <w:lvlJc w:val="left"/>
      <w:pPr>
        <w:tabs>
          <w:tab w:val="num" w:pos="1307"/>
        </w:tabs>
        <w:ind w:left="1080"/>
      </w:pPr>
      <w:rPr>
        <w:rFonts w:ascii="Symbol" w:hAnsi="Symbol" w:hint="default"/>
        <w:color w:val="auto"/>
        <w:sz w:val="1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983"/>
    <w:multiLevelType w:val="hybridMultilevel"/>
    <w:tmpl w:val="F43E782A"/>
    <w:lvl w:ilvl="0" w:tplc="77CAE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47A5"/>
    <w:multiLevelType w:val="multilevel"/>
    <w:tmpl w:val="506A6B3C"/>
    <w:lvl w:ilvl="0">
      <w:start w:val="1"/>
      <w:numFmt w:val="decimal"/>
      <w:pStyle w:val="a0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22"/>
    <w:rsid w:val="00000935"/>
    <w:rsid w:val="00000EA3"/>
    <w:rsid w:val="00012A03"/>
    <w:rsid w:val="00020ED5"/>
    <w:rsid w:val="0003073E"/>
    <w:rsid w:val="00037B37"/>
    <w:rsid w:val="00040C53"/>
    <w:rsid w:val="00047704"/>
    <w:rsid w:val="00047C2C"/>
    <w:rsid w:val="000547E5"/>
    <w:rsid w:val="00054D23"/>
    <w:rsid w:val="00054F56"/>
    <w:rsid w:val="000576FC"/>
    <w:rsid w:val="0006514C"/>
    <w:rsid w:val="000733BB"/>
    <w:rsid w:val="00074FC1"/>
    <w:rsid w:val="0007633F"/>
    <w:rsid w:val="000849DE"/>
    <w:rsid w:val="00092176"/>
    <w:rsid w:val="0009455D"/>
    <w:rsid w:val="000A1797"/>
    <w:rsid w:val="000B229B"/>
    <w:rsid w:val="000B5687"/>
    <w:rsid w:val="000D061C"/>
    <w:rsid w:val="00100BA6"/>
    <w:rsid w:val="00100C34"/>
    <w:rsid w:val="001078DB"/>
    <w:rsid w:val="001119C7"/>
    <w:rsid w:val="00111F10"/>
    <w:rsid w:val="00112D97"/>
    <w:rsid w:val="001159D2"/>
    <w:rsid w:val="00130747"/>
    <w:rsid w:val="00136AAF"/>
    <w:rsid w:val="001418EA"/>
    <w:rsid w:val="001428ED"/>
    <w:rsid w:val="00150533"/>
    <w:rsid w:val="00150D74"/>
    <w:rsid w:val="0015237A"/>
    <w:rsid w:val="0015532B"/>
    <w:rsid w:val="00164967"/>
    <w:rsid w:val="0017044E"/>
    <w:rsid w:val="00176E0E"/>
    <w:rsid w:val="00180070"/>
    <w:rsid w:val="00180BD3"/>
    <w:rsid w:val="00193E52"/>
    <w:rsid w:val="001947C9"/>
    <w:rsid w:val="001A0907"/>
    <w:rsid w:val="001A78C6"/>
    <w:rsid w:val="001B001A"/>
    <w:rsid w:val="001B05ED"/>
    <w:rsid w:val="001C0E4B"/>
    <w:rsid w:val="001D5BD9"/>
    <w:rsid w:val="001E4044"/>
    <w:rsid w:val="001F117D"/>
    <w:rsid w:val="001F62B6"/>
    <w:rsid w:val="002155B6"/>
    <w:rsid w:val="00243748"/>
    <w:rsid w:val="00243F22"/>
    <w:rsid w:val="00244C15"/>
    <w:rsid w:val="0024635F"/>
    <w:rsid w:val="00247242"/>
    <w:rsid w:val="00250907"/>
    <w:rsid w:val="00252D5E"/>
    <w:rsid w:val="0025599C"/>
    <w:rsid w:val="00255E90"/>
    <w:rsid w:val="0025654C"/>
    <w:rsid w:val="00266A7B"/>
    <w:rsid w:val="0026773A"/>
    <w:rsid w:val="002735C7"/>
    <w:rsid w:val="00277234"/>
    <w:rsid w:val="002813CA"/>
    <w:rsid w:val="00282418"/>
    <w:rsid w:val="00285BBD"/>
    <w:rsid w:val="00294B3A"/>
    <w:rsid w:val="00296A33"/>
    <w:rsid w:val="00296FA3"/>
    <w:rsid w:val="002B0CFE"/>
    <w:rsid w:val="002C1A4D"/>
    <w:rsid w:val="002D4086"/>
    <w:rsid w:val="002E043B"/>
    <w:rsid w:val="002E74E0"/>
    <w:rsid w:val="002F30E4"/>
    <w:rsid w:val="002F3956"/>
    <w:rsid w:val="002F5AB7"/>
    <w:rsid w:val="002F7E1D"/>
    <w:rsid w:val="00303B3F"/>
    <w:rsid w:val="00310BE6"/>
    <w:rsid w:val="00315C7C"/>
    <w:rsid w:val="00321732"/>
    <w:rsid w:val="003340F2"/>
    <w:rsid w:val="003355B8"/>
    <w:rsid w:val="003403D6"/>
    <w:rsid w:val="00341AF8"/>
    <w:rsid w:val="00344099"/>
    <w:rsid w:val="003453DD"/>
    <w:rsid w:val="003519DC"/>
    <w:rsid w:val="00360D42"/>
    <w:rsid w:val="00362962"/>
    <w:rsid w:val="00364EC0"/>
    <w:rsid w:val="00372995"/>
    <w:rsid w:val="00377518"/>
    <w:rsid w:val="00381313"/>
    <w:rsid w:val="00386418"/>
    <w:rsid w:val="00396961"/>
    <w:rsid w:val="003A1D81"/>
    <w:rsid w:val="003A2770"/>
    <w:rsid w:val="003A5701"/>
    <w:rsid w:val="003B68DC"/>
    <w:rsid w:val="003C0559"/>
    <w:rsid w:val="003C07E3"/>
    <w:rsid w:val="003D2B51"/>
    <w:rsid w:val="003E6ECE"/>
    <w:rsid w:val="003F3C9B"/>
    <w:rsid w:val="004013C5"/>
    <w:rsid w:val="00402A9F"/>
    <w:rsid w:val="00403839"/>
    <w:rsid w:val="00405CDA"/>
    <w:rsid w:val="004142D3"/>
    <w:rsid w:val="004165BA"/>
    <w:rsid w:val="00427C16"/>
    <w:rsid w:val="004366E1"/>
    <w:rsid w:val="00444572"/>
    <w:rsid w:val="00456389"/>
    <w:rsid w:val="004619AD"/>
    <w:rsid w:val="0046256A"/>
    <w:rsid w:val="004626D3"/>
    <w:rsid w:val="00462EF8"/>
    <w:rsid w:val="00472E27"/>
    <w:rsid w:val="00475184"/>
    <w:rsid w:val="00485542"/>
    <w:rsid w:val="00485650"/>
    <w:rsid w:val="0049443C"/>
    <w:rsid w:val="00495F2F"/>
    <w:rsid w:val="004A583F"/>
    <w:rsid w:val="004A6A4A"/>
    <w:rsid w:val="004B262A"/>
    <w:rsid w:val="004C064A"/>
    <w:rsid w:val="004C3CA7"/>
    <w:rsid w:val="004D5A87"/>
    <w:rsid w:val="004D7267"/>
    <w:rsid w:val="004E683E"/>
    <w:rsid w:val="004F0C97"/>
    <w:rsid w:val="004F4500"/>
    <w:rsid w:val="004F46BA"/>
    <w:rsid w:val="004F6AE6"/>
    <w:rsid w:val="00510542"/>
    <w:rsid w:val="00522E0C"/>
    <w:rsid w:val="005346D4"/>
    <w:rsid w:val="00534746"/>
    <w:rsid w:val="00536BFB"/>
    <w:rsid w:val="00541774"/>
    <w:rsid w:val="00541DCC"/>
    <w:rsid w:val="005542B6"/>
    <w:rsid w:val="00575747"/>
    <w:rsid w:val="00575F70"/>
    <w:rsid w:val="00592AF3"/>
    <w:rsid w:val="00597FD1"/>
    <w:rsid w:val="005A0217"/>
    <w:rsid w:val="005A267C"/>
    <w:rsid w:val="005A2926"/>
    <w:rsid w:val="005A350A"/>
    <w:rsid w:val="005B0DFF"/>
    <w:rsid w:val="005B1DCD"/>
    <w:rsid w:val="005B499E"/>
    <w:rsid w:val="005B6A4E"/>
    <w:rsid w:val="005C744C"/>
    <w:rsid w:val="005C7D27"/>
    <w:rsid w:val="005D1A0E"/>
    <w:rsid w:val="005D2B23"/>
    <w:rsid w:val="005E585A"/>
    <w:rsid w:val="005F5EA8"/>
    <w:rsid w:val="00600A60"/>
    <w:rsid w:val="006028D6"/>
    <w:rsid w:val="006070AB"/>
    <w:rsid w:val="00611B8F"/>
    <w:rsid w:val="00613FB4"/>
    <w:rsid w:val="00615C24"/>
    <w:rsid w:val="006168FC"/>
    <w:rsid w:val="0062425E"/>
    <w:rsid w:val="00640444"/>
    <w:rsid w:val="00646F5A"/>
    <w:rsid w:val="00652BDD"/>
    <w:rsid w:val="0065667D"/>
    <w:rsid w:val="00656B20"/>
    <w:rsid w:val="00662DE5"/>
    <w:rsid w:val="00691CFC"/>
    <w:rsid w:val="006A05D0"/>
    <w:rsid w:val="006A2DFB"/>
    <w:rsid w:val="006A64E8"/>
    <w:rsid w:val="006B1AB3"/>
    <w:rsid w:val="006B6DB4"/>
    <w:rsid w:val="006C647A"/>
    <w:rsid w:val="006D4AE2"/>
    <w:rsid w:val="006D6EF6"/>
    <w:rsid w:val="006F22F7"/>
    <w:rsid w:val="006F28F8"/>
    <w:rsid w:val="006F3F22"/>
    <w:rsid w:val="00701B5B"/>
    <w:rsid w:val="00706025"/>
    <w:rsid w:val="007128CF"/>
    <w:rsid w:val="00717ED6"/>
    <w:rsid w:val="0075270A"/>
    <w:rsid w:val="007549B8"/>
    <w:rsid w:val="00766ED3"/>
    <w:rsid w:val="00781030"/>
    <w:rsid w:val="00785E87"/>
    <w:rsid w:val="00786215"/>
    <w:rsid w:val="007906C4"/>
    <w:rsid w:val="007A0F05"/>
    <w:rsid w:val="007B4661"/>
    <w:rsid w:val="007D38F5"/>
    <w:rsid w:val="007D3AB4"/>
    <w:rsid w:val="007E2249"/>
    <w:rsid w:val="007F4D1F"/>
    <w:rsid w:val="007F7284"/>
    <w:rsid w:val="008011A6"/>
    <w:rsid w:val="00804888"/>
    <w:rsid w:val="008056D2"/>
    <w:rsid w:val="00806674"/>
    <w:rsid w:val="0081403C"/>
    <w:rsid w:val="00832C12"/>
    <w:rsid w:val="0083511C"/>
    <w:rsid w:val="0083679A"/>
    <w:rsid w:val="00836862"/>
    <w:rsid w:val="0083782D"/>
    <w:rsid w:val="00843839"/>
    <w:rsid w:val="00850DF0"/>
    <w:rsid w:val="008572D5"/>
    <w:rsid w:val="00874322"/>
    <w:rsid w:val="008771C1"/>
    <w:rsid w:val="00884ABE"/>
    <w:rsid w:val="008866F6"/>
    <w:rsid w:val="00891082"/>
    <w:rsid w:val="0089516C"/>
    <w:rsid w:val="00895B6F"/>
    <w:rsid w:val="008A5219"/>
    <w:rsid w:val="008B0BAC"/>
    <w:rsid w:val="008C2D87"/>
    <w:rsid w:val="008C5734"/>
    <w:rsid w:val="008D2FC5"/>
    <w:rsid w:val="008D64DE"/>
    <w:rsid w:val="008E23A9"/>
    <w:rsid w:val="008E24E2"/>
    <w:rsid w:val="008F68C2"/>
    <w:rsid w:val="009031BA"/>
    <w:rsid w:val="00913D6A"/>
    <w:rsid w:val="009175D0"/>
    <w:rsid w:val="009255DC"/>
    <w:rsid w:val="00926E20"/>
    <w:rsid w:val="0092718B"/>
    <w:rsid w:val="00944EF0"/>
    <w:rsid w:val="009540AE"/>
    <w:rsid w:val="0096455A"/>
    <w:rsid w:val="00973574"/>
    <w:rsid w:val="00983096"/>
    <w:rsid w:val="00983693"/>
    <w:rsid w:val="00987A97"/>
    <w:rsid w:val="00995028"/>
    <w:rsid w:val="009A2E7C"/>
    <w:rsid w:val="009B1FE2"/>
    <w:rsid w:val="009B66AF"/>
    <w:rsid w:val="009B6CE2"/>
    <w:rsid w:val="009C6717"/>
    <w:rsid w:val="009C758B"/>
    <w:rsid w:val="009E4AA8"/>
    <w:rsid w:val="009F2230"/>
    <w:rsid w:val="00A03BB5"/>
    <w:rsid w:val="00A11974"/>
    <w:rsid w:val="00A260CF"/>
    <w:rsid w:val="00A27636"/>
    <w:rsid w:val="00A42992"/>
    <w:rsid w:val="00A7618F"/>
    <w:rsid w:val="00A86D73"/>
    <w:rsid w:val="00A963DF"/>
    <w:rsid w:val="00AB07CD"/>
    <w:rsid w:val="00AC47DE"/>
    <w:rsid w:val="00AC7803"/>
    <w:rsid w:val="00AD3B37"/>
    <w:rsid w:val="00AD586A"/>
    <w:rsid w:val="00AD6EE7"/>
    <w:rsid w:val="00AE0D8C"/>
    <w:rsid w:val="00AE2D55"/>
    <w:rsid w:val="00B00059"/>
    <w:rsid w:val="00B02343"/>
    <w:rsid w:val="00B0764E"/>
    <w:rsid w:val="00B077DD"/>
    <w:rsid w:val="00B13950"/>
    <w:rsid w:val="00B15D05"/>
    <w:rsid w:val="00B4555F"/>
    <w:rsid w:val="00B678DB"/>
    <w:rsid w:val="00B75944"/>
    <w:rsid w:val="00B97EF4"/>
    <w:rsid w:val="00BA2222"/>
    <w:rsid w:val="00BA5E49"/>
    <w:rsid w:val="00BD1FA2"/>
    <w:rsid w:val="00BD240D"/>
    <w:rsid w:val="00BD4A47"/>
    <w:rsid w:val="00BE0F83"/>
    <w:rsid w:val="00BE11AD"/>
    <w:rsid w:val="00BE7B9C"/>
    <w:rsid w:val="00BF422D"/>
    <w:rsid w:val="00BF5243"/>
    <w:rsid w:val="00BF5449"/>
    <w:rsid w:val="00C05570"/>
    <w:rsid w:val="00C05A0A"/>
    <w:rsid w:val="00C070DA"/>
    <w:rsid w:val="00C07842"/>
    <w:rsid w:val="00C16149"/>
    <w:rsid w:val="00C320FA"/>
    <w:rsid w:val="00C3288D"/>
    <w:rsid w:val="00C34F56"/>
    <w:rsid w:val="00C35E18"/>
    <w:rsid w:val="00C3625A"/>
    <w:rsid w:val="00C37421"/>
    <w:rsid w:val="00C41471"/>
    <w:rsid w:val="00C41F7F"/>
    <w:rsid w:val="00C43E32"/>
    <w:rsid w:val="00C469BF"/>
    <w:rsid w:val="00C50338"/>
    <w:rsid w:val="00C50C45"/>
    <w:rsid w:val="00C612EB"/>
    <w:rsid w:val="00C62037"/>
    <w:rsid w:val="00C627ED"/>
    <w:rsid w:val="00C67E26"/>
    <w:rsid w:val="00C82EB7"/>
    <w:rsid w:val="00C8397F"/>
    <w:rsid w:val="00C9432D"/>
    <w:rsid w:val="00C96A49"/>
    <w:rsid w:val="00CA029E"/>
    <w:rsid w:val="00CA1AB6"/>
    <w:rsid w:val="00CA4F8E"/>
    <w:rsid w:val="00CA5299"/>
    <w:rsid w:val="00CA7FD2"/>
    <w:rsid w:val="00CB1EBF"/>
    <w:rsid w:val="00CB4B80"/>
    <w:rsid w:val="00CC7562"/>
    <w:rsid w:val="00CE1266"/>
    <w:rsid w:val="00CF1964"/>
    <w:rsid w:val="00D00972"/>
    <w:rsid w:val="00D02527"/>
    <w:rsid w:val="00D0371F"/>
    <w:rsid w:val="00D039A5"/>
    <w:rsid w:val="00D073F2"/>
    <w:rsid w:val="00D17B05"/>
    <w:rsid w:val="00D25BF4"/>
    <w:rsid w:val="00D32D51"/>
    <w:rsid w:val="00D33198"/>
    <w:rsid w:val="00D33B5C"/>
    <w:rsid w:val="00D34A80"/>
    <w:rsid w:val="00D37553"/>
    <w:rsid w:val="00D37C41"/>
    <w:rsid w:val="00D441E6"/>
    <w:rsid w:val="00D66E21"/>
    <w:rsid w:val="00D70F05"/>
    <w:rsid w:val="00D92E27"/>
    <w:rsid w:val="00DA0850"/>
    <w:rsid w:val="00DA2486"/>
    <w:rsid w:val="00DA28FF"/>
    <w:rsid w:val="00DB1E91"/>
    <w:rsid w:val="00DB2FC0"/>
    <w:rsid w:val="00DC1106"/>
    <w:rsid w:val="00DD3E0F"/>
    <w:rsid w:val="00DD5323"/>
    <w:rsid w:val="00DD75E9"/>
    <w:rsid w:val="00DE33C4"/>
    <w:rsid w:val="00DF30D0"/>
    <w:rsid w:val="00E10C5B"/>
    <w:rsid w:val="00E120B6"/>
    <w:rsid w:val="00E335A2"/>
    <w:rsid w:val="00E336CB"/>
    <w:rsid w:val="00E3540A"/>
    <w:rsid w:val="00E53145"/>
    <w:rsid w:val="00E5322A"/>
    <w:rsid w:val="00E54E35"/>
    <w:rsid w:val="00E55A3E"/>
    <w:rsid w:val="00E61781"/>
    <w:rsid w:val="00E65079"/>
    <w:rsid w:val="00E66DFD"/>
    <w:rsid w:val="00E67660"/>
    <w:rsid w:val="00E67EBF"/>
    <w:rsid w:val="00E74183"/>
    <w:rsid w:val="00E74A7E"/>
    <w:rsid w:val="00E74F8C"/>
    <w:rsid w:val="00E80183"/>
    <w:rsid w:val="00E94473"/>
    <w:rsid w:val="00E977D9"/>
    <w:rsid w:val="00EA1D52"/>
    <w:rsid w:val="00EA27A4"/>
    <w:rsid w:val="00EA54EA"/>
    <w:rsid w:val="00EB0857"/>
    <w:rsid w:val="00EB0A3B"/>
    <w:rsid w:val="00EB6D40"/>
    <w:rsid w:val="00ED5019"/>
    <w:rsid w:val="00ED51C4"/>
    <w:rsid w:val="00EF2B09"/>
    <w:rsid w:val="00EF3B97"/>
    <w:rsid w:val="00F00E9C"/>
    <w:rsid w:val="00F07E29"/>
    <w:rsid w:val="00F07FD2"/>
    <w:rsid w:val="00F129BB"/>
    <w:rsid w:val="00F15892"/>
    <w:rsid w:val="00F16F76"/>
    <w:rsid w:val="00F20424"/>
    <w:rsid w:val="00F22CCE"/>
    <w:rsid w:val="00F24201"/>
    <w:rsid w:val="00F32B68"/>
    <w:rsid w:val="00F44B99"/>
    <w:rsid w:val="00F4673E"/>
    <w:rsid w:val="00F556FD"/>
    <w:rsid w:val="00F55D76"/>
    <w:rsid w:val="00F66319"/>
    <w:rsid w:val="00F727C6"/>
    <w:rsid w:val="00F83F50"/>
    <w:rsid w:val="00F870E4"/>
    <w:rsid w:val="00F9144B"/>
    <w:rsid w:val="00F927C2"/>
    <w:rsid w:val="00F955FE"/>
    <w:rsid w:val="00FA0EDC"/>
    <w:rsid w:val="00FA4AB8"/>
    <w:rsid w:val="00FB28D7"/>
    <w:rsid w:val="00FB5127"/>
    <w:rsid w:val="00FD177D"/>
    <w:rsid w:val="00FD256C"/>
    <w:rsid w:val="00FE3DE3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4F084"/>
  <w15:chartTrackingRefBased/>
  <w15:docId w15:val="{C756E6D3-34B8-431D-9D5F-1A35B0C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50907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1"/>
    <w:link w:val="10"/>
    <w:uiPriority w:val="99"/>
    <w:qFormat/>
    <w:rsid w:val="00250907"/>
    <w:pPr>
      <w:ind w:left="824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BE11A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7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50907"/>
    <w:pPr>
      <w:widowControl w:val="0"/>
    </w:pPr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rsid w:val="00250907"/>
    <w:pPr>
      <w:ind w:left="116"/>
    </w:pPr>
    <w:rPr>
      <w:rFonts w:ascii="Times New Roman" w:eastAsia="Calibri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8C5734"/>
    <w:rPr>
      <w:rFonts w:cs="Times New Roman"/>
      <w:lang w:val="en-US" w:eastAsia="en-US"/>
    </w:rPr>
  </w:style>
  <w:style w:type="paragraph" w:customStyle="1" w:styleId="11">
    <w:name w:val="Абзац списка1"/>
    <w:basedOn w:val="a1"/>
    <w:rsid w:val="00250907"/>
  </w:style>
  <w:style w:type="paragraph" w:customStyle="1" w:styleId="TableParagraph">
    <w:name w:val="Table Paragraph"/>
    <w:basedOn w:val="a1"/>
    <w:rsid w:val="00250907"/>
  </w:style>
  <w:style w:type="table" w:styleId="a7">
    <w:name w:val="Table Grid"/>
    <w:basedOn w:val="a3"/>
    <w:uiPriority w:val="99"/>
    <w:rsid w:val="00592AF3"/>
    <w:rPr>
      <w:rFonts w:eastAsia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1"/>
    <w:link w:val="a9"/>
    <w:uiPriority w:val="99"/>
    <w:semiHidden/>
    <w:rsid w:val="00000E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00EA3"/>
    <w:rPr>
      <w:rFonts w:cs="Times New Roman"/>
    </w:rPr>
  </w:style>
  <w:style w:type="paragraph" w:styleId="aa">
    <w:name w:val="Balloon Text"/>
    <w:basedOn w:val="a1"/>
    <w:link w:val="ab"/>
    <w:uiPriority w:val="99"/>
    <w:semiHidden/>
    <w:rsid w:val="00273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735C7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99"/>
    <w:qFormat/>
    <w:rsid w:val="009A2E7C"/>
    <w:pPr>
      <w:widowControl/>
      <w:spacing w:after="200" w:line="276" w:lineRule="auto"/>
      <w:ind w:left="720"/>
    </w:pPr>
    <w:rPr>
      <w:rFonts w:eastAsia="Calibri"/>
      <w:lang w:val="uk-UA"/>
    </w:rPr>
  </w:style>
  <w:style w:type="paragraph" w:styleId="21">
    <w:name w:val="Body Text Indent 2"/>
    <w:basedOn w:val="a1"/>
    <w:link w:val="22"/>
    <w:rsid w:val="00ED51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5F5EA8"/>
    <w:rPr>
      <w:rFonts w:cs="Times New Roman"/>
      <w:lang w:val="en-US" w:eastAsia="en-US"/>
    </w:rPr>
  </w:style>
  <w:style w:type="paragraph" w:customStyle="1" w:styleId="12">
    <w:name w:val="Абзац списка1"/>
    <w:basedOn w:val="a1"/>
    <w:rsid w:val="00ED51C4"/>
    <w:pPr>
      <w:widowControl/>
      <w:ind w:left="720"/>
    </w:pPr>
    <w:rPr>
      <w:lang w:val="uk-UA" w:eastAsia="ru-RU"/>
    </w:rPr>
  </w:style>
  <w:style w:type="paragraph" w:customStyle="1" w:styleId="BodyText23">
    <w:name w:val="Body Text 23"/>
    <w:basedOn w:val="a1"/>
    <w:rsid w:val="00AD586A"/>
    <w:pPr>
      <w:widowControl/>
      <w:ind w:firstLine="709"/>
      <w:jc w:val="both"/>
    </w:pPr>
    <w:rPr>
      <w:rFonts w:ascii="1251 Times" w:hAnsi="1251 Times"/>
      <w:sz w:val="28"/>
      <w:szCs w:val="28"/>
      <w:lang w:val="uk-UA" w:eastAsia="ru-RU"/>
    </w:rPr>
  </w:style>
  <w:style w:type="paragraph" w:customStyle="1" w:styleId="FR1">
    <w:name w:val="FR1"/>
    <w:rsid w:val="000547E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185">
    <w:name w:val="Основной текст (185)_"/>
    <w:link w:val="1851"/>
    <w:locked/>
    <w:rsid w:val="000547E5"/>
    <w:rPr>
      <w:b/>
      <w:sz w:val="27"/>
      <w:shd w:val="clear" w:color="auto" w:fill="FFFFFF"/>
    </w:rPr>
  </w:style>
  <w:style w:type="paragraph" w:customStyle="1" w:styleId="1851">
    <w:name w:val="Основной текст (185)1"/>
    <w:basedOn w:val="a1"/>
    <w:link w:val="185"/>
    <w:rsid w:val="000547E5"/>
    <w:pPr>
      <w:shd w:val="clear" w:color="auto" w:fill="FFFFFF"/>
      <w:spacing w:before="240" w:after="60" w:line="240" w:lineRule="atLeast"/>
      <w:ind w:hanging="1540"/>
    </w:pPr>
    <w:rPr>
      <w:rFonts w:eastAsia="Calibri"/>
      <w:b/>
      <w:sz w:val="27"/>
      <w:szCs w:val="20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E5322A"/>
    <w:rPr>
      <w:color w:val="0563C1"/>
      <w:u w:val="single"/>
    </w:rPr>
  </w:style>
  <w:style w:type="character" w:styleId="ae">
    <w:name w:val="Strong"/>
    <w:uiPriority w:val="99"/>
    <w:qFormat/>
    <w:locked/>
    <w:rsid w:val="00CA4F8E"/>
    <w:rPr>
      <w:b/>
      <w:bCs/>
    </w:rPr>
  </w:style>
  <w:style w:type="character" w:styleId="af">
    <w:name w:val="Emphasis"/>
    <w:qFormat/>
    <w:locked/>
    <w:rsid w:val="00926E20"/>
    <w:rPr>
      <w:i/>
      <w:iCs/>
    </w:rPr>
  </w:style>
  <w:style w:type="character" w:customStyle="1" w:styleId="alt-edited">
    <w:name w:val="alt-edited"/>
    <w:basedOn w:val="a2"/>
    <w:rsid w:val="00926E20"/>
  </w:style>
  <w:style w:type="paragraph" w:customStyle="1" w:styleId="ConsPlusNormal">
    <w:name w:val="ConsPlusNormal"/>
    <w:rsid w:val="00926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23">
    <w:name w:val="Основной текст (2)_"/>
    <w:link w:val="210"/>
    <w:rsid w:val="00926E20"/>
    <w:rPr>
      <w:sz w:val="22"/>
      <w:szCs w:val="22"/>
      <w:lang w:bidi="ar-SA"/>
    </w:rPr>
  </w:style>
  <w:style w:type="paragraph" w:customStyle="1" w:styleId="210">
    <w:name w:val="Основной текст (2)1"/>
    <w:basedOn w:val="a1"/>
    <w:link w:val="23"/>
    <w:rsid w:val="00926E20"/>
    <w:pPr>
      <w:shd w:val="clear" w:color="auto" w:fill="FFFFFF"/>
      <w:spacing w:before="2700" w:after="960" w:line="240" w:lineRule="atLeast"/>
      <w:jc w:val="right"/>
    </w:pPr>
    <w:rPr>
      <w:rFonts w:eastAsia="Calibri"/>
      <w:lang w:val="x-none" w:eastAsia="x-none"/>
    </w:rPr>
  </w:style>
  <w:style w:type="paragraph" w:styleId="af0">
    <w:name w:val="header"/>
    <w:basedOn w:val="a1"/>
    <w:link w:val="af1"/>
    <w:uiPriority w:val="99"/>
    <w:rsid w:val="00BD1F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D1FA2"/>
    <w:rPr>
      <w:rFonts w:eastAsia="Times New Roman"/>
      <w:sz w:val="22"/>
      <w:szCs w:val="22"/>
      <w:lang w:val="en-US" w:eastAsia="en-US"/>
    </w:rPr>
  </w:style>
  <w:style w:type="paragraph" w:styleId="af2">
    <w:name w:val="footer"/>
    <w:aliases w:val=" Знак"/>
    <w:basedOn w:val="a1"/>
    <w:link w:val="af3"/>
    <w:uiPriority w:val="99"/>
    <w:rsid w:val="00BD1F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 Знак Знак"/>
    <w:link w:val="af2"/>
    <w:uiPriority w:val="99"/>
    <w:rsid w:val="00BD1FA2"/>
    <w:rPr>
      <w:rFonts w:eastAsia="Times New Roman"/>
      <w:sz w:val="22"/>
      <w:szCs w:val="22"/>
      <w:lang w:val="en-US" w:eastAsia="en-US"/>
    </w:rPr>
  </w:style>
  <w:style w:type="paragraph" w:customStyle="1" w:styleId="rvps2">
    <w:name w:val="rvps2"/>
    <w:basedOn w:val="a1"/>
    <w:uiPriority w:val="99"/>
    <w:rsid w:val="00252D5E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rsid w:val="00BE11AD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af4">
    <w:basedOn w:val="a1"/>
    <w:next w:val="af5"/>
    <w:uiPriority w:val="99"/>
    <w:rsid w:val="00BE11A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">
    <w:name w:val="Название раздела"/>
    <w:basedOn w:val="1"/>
    <w:next w:val="a1"/>
    <w:autoRedefine/>
    <w:uiPriority w:val="99"/>
    <w:rsid w:val="00BE11AD"/>
    <w:pPr>
      <w:keepNext/>
      <w:numPr>
        <w:numId w:val="8"/>
      </w:numPr>
      <w:spacing w:before="240" w:after="60"/>
      <w:jc w:val="center"/>
    </w:pPr>
    <w:rPr>
      <w:rFonts w:ascii="Cambria" w:hAnsi="Cambria" w:cs="Arial"/>
      <w:b w:val="0"/>
      <w:caps/>
      <w:kern w:val="32"/>
      <w:sz w:val="32"/>
      <w:szCs w:val="32"/>
    </w:rPr>
  </w:style>
  <w:style w:type="paragraph" w:customStyle="1" w:styleId="a0">
    <w:name w:val="Название пункта"/>
    <w:basedOn w:val="1"/>
    <w:uiPriority w:val="99"/>
    <w:rsid w:val="00BE11AD"/>
    <w:pPr>
      <w:keepNext/>
      <w:numPr>
        <w:numId w:val="7"/>
      </w:numPr>
      <w:spacing w:before="240" w:after="60"/>
      <w:jc w:val="center"/>
    </w:pPr>
    <w:rPr>
      <w:rFonts w:ascii="Cambria" w:hAnsi="Cambria" w:cs="Arial"/>
      <w:b w:val="0"/>
      <w:kern w:val="32"/>
      <w:sz w:val="32"/>
      <w:szCs w:val="32"/>
    </w:rPr>
  </w:style>
  <w:style w:type="paragraph" w:styleId="af6">
    <w:name w:val="annotation text"/>
    <w:basedOn w:val="a1"/>
    <w:link w:val="af7"/>
    <w:uiPriority w:val="99"/>
    <w:semiHidden/>
    <w:rsid w:val="00BE11AD"/>
    <w:rPr>
      <w:rFonts w:eastAsia="Calibri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BE11AD"/>
    <w:rPr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BE11A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E11AD"/>
    <w:rPr>
      <w:b/>
      <w:bCs/>
      <w:lang w:val="en-US" w:eastAsia="en-US"/>
    </w:rPr>
  </w:style>
  <w:style w:type="paragraph" w:customStyle="1" w:styleId="Default">
    <w:name w:val="Default"/>
    <w:rsid w:val="00BE11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styleId="af5">
    <w:name w:val="Normal (Web)"/>
    <w:basedOn w:val="a1"/>
    <w:uiPriority w:val="99"/>
    <w:semiHidden/>
    <w:unhideWhenUsed/>
    <w:rsid w:val="00BE11A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is.unesco.org/education/documents/isced-2011-en.pdf" TargetMode="External"/><Relationship Id="rId18" Type="http://schemas.openxmlformats.org/officeDocument/2006/relationships/hyperlink" Target="http://zakon4.rada.gov.ua/laws/show/1341-2011-%C3%90%C2%B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hed.org.ua/images/pdf/standards-and-guidelines_for_qa_in_the_ehea_2015.pdf" TargetMode="External"/><Relationship Id="rId17" Type="http://schemas.openxmlformats.org/officeDocument/2006/relationships/hyperlink" Target="http://zakon5.rada.gov.ua/laws/show/2145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1556-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hed.org.ua/images/pdf/standards-and-guidelines_for_qa_in_the_ehea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s.unesco.org/Education/Documents/isced-fields-of-education-training-2013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zakon4.rada.gov.ua/laws/show/266-2015-%C3%90%C2%B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is.unesco.org/Education/Documents/isced-fields-of-education-training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A1E9-896B-4968-B4A1-82983FFC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ДВНЗ «ПРИДНІПРОВСЬКА ДЕРЖАВНА АКАДЕМІЯ БУДІВНИЦТВА ТА АРХІТЕКТУРИ»</vt:lpstr>
    </vt:vector>
  </TitlesOfParts>
  <Company>RePack by SPecialiST</Company>
  <LinksUpToDate>false</LinksUpToDate>
  <CharactersWithSpaces>44277</CharactersWithSpaces>
  <SharedDoc>false</SharedDoc>
  <HLinks>
    <vt:vector size="54" baseType="variant">
      <vt:variant>
        <vt:i4>5505050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http://zakon4.rada.gov.ua/laws/show/266-2015-%C3%90%C2%BF</vt:lpwstr>
      </vt:variant>
      <vt:variant>
        <vt:lpwstr/>
      </vt:variant>
      <vt:variant>
        <vt:i4>6946931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http://zakon4.rada.gov.ua/laws/show/1341-2011-%C3%90%C2%BF</vt:lpwstr>
      </vt:variant>
      <vt:variant>
        <vt:lpwstr/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http://zakon5.rada.gov.ua/laws/show/2145-19</vt:lpwstr>
      </vt:variant>
      <vt:variant>
        <vt:lpwstr/>
      </vt:variant>
      <vt:variant>
        <vt:i4>2228265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http://zakon4.rada.gov.ua/laws/show/1556-18</vt:lpwstr>
      </vt:variant>
      <vt:variant>
        <vt:lpwstr/>
      </vt:variant>
      <vt:variant>
        <vt:i4>5767187</vt:i4>
      </vt:variant>
      <vt:variant>
        <vt:i4>12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  <vt:variant>
        <vt:i4>5767187</vt:i4>
      </vt:variant>
      <vt:variant>
        <vt:i4>9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http://www.uis.unesco.org/education/documents/isced-2011-en.pdf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http://ihed.org.ua/images/pdf/standards-and-guidelines_for_qa_in_the_ehea_2015.pdf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http://ihed.org.ua/images/pdf/standards-and-guidelines_for_qa_in_the_ehea_2015.pdf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ДВНЗ «ПРИДНІПРОВСЬКА ДЕРЖАВНА АКАДЕМІЯ БУДІВНИЦТВА ТА АРХІТЕКТУРИ»</dc:title>
  <dc:subject/>
  <dc:creator>baluba</dc:creator>
  <cp:keywords/>
  <cp:lastModifiedBy>Тетяна Яковишина</cp:lastModifiedBy>
  <cp:revision>12</cp:revision>
  <cp:lastPrinted>2019-04-10T15:02:00Z</cp:lastPrinted>
  <dcterms:created xsi:type="dcterms:W3CDTF">2021-07-13T12:48:00Z</dcterms:created>
  <dcterms:modified xsi:type="dcterms:W3CDTF">2021-07-13T14:33:00Z</dcterms:modified>
</cp:coreProperties>
</file>